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5E7BB149"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r>
              <w:t>V</w:t>
            </w:r>
            <w:bookmarkStart w:id="3" w:name="specVersion"/>
            <w:r w:rsidR="00924EFA">
              <w:t>1</w:t>
            </w:r>
            <w:r>
              <w:t>.</w:t>
            </w:r>
            <w:r w:rsidR="00924EFA">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2025</w:t>
            </w:r>
            <w:r>
              <w:rPr>
                <w:sz w:val="32"/>
              </w:rPr>
              <w:t>-</w:t>
            </w:r>
            <w:bookmarkEnd w:id="4"/>
            <w:r w:rsidR="00FE29F3">
              <w:rPr>
                <w:sz w:val="32"/>
              </w:rPr>
              <w:t>0</w:t>
            </w:r>
            <w:r w:rsidR="00924EFA">
              <w:rPr>
                <w:sz w:val="32"/>
              </w:rPr>
              <w:t>9</w:t>
            </w:r>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5" w:name="spectype2"/>
            <w:r>
              <w:t>Report</w:t>
            </w:r>
            <w:bookmarkEnd w:id="5"/>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6"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6"/>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7" w:name="_MON_1684549432"/>
      <w:bookmarkEnd w:id="7"/>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818831878" r:id="rId10"/>
              </w:object>
            </w:r>
          </w:p>
        </w:tc>
        <w:bookmarkStart w:id="8" w:name="_MON_1710316168"/>
        <w:bookmarkEnd w:id="8"/>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5pt;height:75pt" o:ole="">
                  <v:imagedata r:id="rId11" o:title=""/>
                </v:shape>
                <o:OLEObject Type="Embed" ProgID="Word.Picture.8" ShapeID="_x0000_i1026" DrawAspect="Content" ObjectID="_1818831879"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9" w:name="_MON_1710316271"/>
            <w:bookmarkEnd w:id="9"/>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1"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2"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2"/>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4" w:name="copyrightDate"/>
            <w:r>
              <w:rPr>
                <w:sz w:val="18"/>
              </w:rPr>
              <w:t>202</w:t>
            </w:r>
            <w:bookmarkEnd w:id="14"/>
            <w:r>
              <w:rPr>
                <w:sz w:val="18"/>
                <w:lang w:val="en-US"/>
              </w:rPr>
              <w:t>5</w:t>
            </w:r>
            <w:r>
              <w:rPr>
                <w:sz w:val="18"/>
              </w:rPr>
              <w:t>, 3GPP Organizational Partners (ARIB, ATIS, CCSA, ETSI, TSDSI, TTA, TTC).</w:t>
            </w:r>
            <w:bookmarkStart w:id="15" w:name="copyrightaddon"/>
            <w:bookmarkEnd w:id="15"/>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3"/>
          </w:p>
          <w:p w14:paraId="06047D01" w14:textId="77777777" w:rsidR="00A17FE7" w:rsidRDefault="00A17FE7"/>
        </w:tc>
      </w:tr>
      <w:bookmarkEnd w:id="11"/>
    </w:tbl>
    <w:p w14:paraId="2621A9A8" w14:textId="77777777" w:rsidR="00A17FE7" w:rsidRDefault="00000000">
      <w:pPr>
        <w:pStyle w:val="TT"/>
      </w:pPr>
      <w:r>
        <w:br w:type="page"/>
      </w:r>
      <w:bookmarkStart w:id="16" w:name="tableOfContents"/>
      <w:bookmarkEnd w:id="16"/>
      <w:r>
        <w:lastRenderedPageBreak/>
        <w:t>Contents</w:t>
      </w:r>
    </w:p>
    <w:p w14:paraId="62D9DCDD" w14:textId="3EA32223" w:rsidR="00B11F91" w:rsidRDefault="00000000">
      <w:pPr>
        <w:pStyle w:val="TOC1"/>
        <w:rPr>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199149020" w:history="1">
        <w:r w:rsidR="00B11F91" w:rsidRPr="00DF1C34">
          <w:rPr>
            <w:rStyle w:val="Hyperlink"/>
            <w:rFonts w:hint="eastAsia"/>
            <w:noProof/>
          </w:rPr>
          <w:t>Foreword</w:t>
        </w:r>
        <w:r w:rsidR="00B11F91">
          <w:rPr>
            <w:rFonts w:hint="eastAsia"/>
            <w:noProof/>
          </w:rPr>
          <w:tab/>
        </w:r>
        <w:r w:rsidR="00B11F91">
          <w:rPr>
            <w:rFonts w:hint="eastAsia"/>
            <w:noProof/>
          </w:rPr>
          <w:fldChar w:fldCharType="begin"/>
        </w:r>
        <w:r w:rsidR="00B11F91">
          <w:rPr>
            <w:rFonts w:hint="eastAsia"/>
            <w:noProof/>
          </w:rPr>
          <w:instrText xml:space="preserve"> </w:instrText>
        </w:r>
        <w:r w:rsidR="00B11F91">
          <w:rPr>
            <w:noProof/>
          </w:rPr>
          <w:instrText>PAGEREF _Toc199149020 \h</w:instrText>
        </w:r>
        <w:r w:rsidR="00B11F91">
          <w:rPr>
            <w:rFonts w:hint="eastAsia"/>
            <w:noProof/>
          </w:rPr>
          <w:instrText xml:space="preserve"> </w:instrText>
        </w:r>
        <w:r w:rsidR="00B11F91">
          <w:rPr>
            <w:rFonts w:hint="eastAsia"/>
            <w:noProof/>
          </w:rPr>
        </w:r>
        <w:r w:rsidR="00B11F91">
          <w:rPr>
            <w:rFonts w:hint="eastAsia"/>
            <w:noProof/>
          </w:rPr>
          <w:fldChar w:fldCharType="separate"/>
        </w:r>
        <w:r w:rsidR="00EC7E0F">
          <w:rPr>
            <w:noProof/>
          </w:rPr>
          <w:t>4</w:t>
        </w:r>
        <w:r w:rsidR="00B11F91">
          <w:rPr>
            <w:rFonts w:hint="eastAsia"/>
            <w:noProof/>
          </w:rPr>
          <w:fldChar w:fldCharType="end"/>
        </w:r>
      </w:hyperlink>
    </w:p>
    <w:p w14:paraId="5AFAEA0B" w14:textId="1FC3DD72"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1" w:history="1">
        <w:r w:rsidRPr="00DF1C34">
          <w:rPr>
            <w:rStyle w:val="Hyperlink"/>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_Toc199149021 \h</w:instrText>
        </w:r>
        <w:r>
          <w:rPr>
            <w:rFonts w:hint="eastAsia"/>
            <w:noProof/>
          </w:rPr>
          <w:instrText xml:space="preserve"> </w:instrText>
        </w:r>
        <w:r>
          <w:rPr>
            <w:rFonts w:hint="eastAsia"/>
            <w:noProof/>
          </w:rPr>
        </w:r>
        <w:r>
          <w:rPr>
            <w:rFonts w:hint="eastAsia"/>
            <w:noProof/>
          </w:rPr>
          <w:fldChar w:fldCharType="separate"/>
        </w:r>
        <w:r w:rsidR="00EC7E0F">
          <w:rPr>
            <w:noProof/>
          </w:rPr>
          <w:t>5</w:t>
        </w:r>
        <w:r>
          <w:rPr>
            <w:rFonts w:hint="eastAsia"/>
            <w:noProof/>
          </w:rPr>
          <w:fldChar w:fldCharType="end"/>
        </w:r>
      </w:hyperlink>
    </w:p>
    <w:p w14:paraId="66F18714" w14:textId="513A2BA0"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2" w:history="1">
        <w:r w:rsidRPr="00DF1C34">
          <w:rPr>
            <w:rStyle w:val="Hyperlink"/>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_Toc199149022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AD7F75C" w14:textId="3D4F13E5"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3" w:history="1">
        <w:r w:rsidRPr="00DF1C34">
          <w:rPr>
            <w:rStyle w:val="Hyperlink"/>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_Toc199149023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2A39703F" w14:textId="2965547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4" w:history="1">
        <w:r w:rsidRPr="00DF1C34">
          <w:rPr>
            <w:rStyle w:val="Hyperlink"/>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_Toc199149024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7893E2F8" w14:textId="072B0A5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5" w:history="1">
        <w:r w:rsidRPr="00DF1C34">
          <w:rPr>
            <w:rStyle w:val="Hyperlink"/>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_Toc199149025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C774C3D" w14:textId="312EF2D3"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6" w:history="1">
        <w:r w:rsidRPr="00DF1C34">
          <w:rPr>
            <w:rStyle w:val="Hyperlink"/>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_Toc199149026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67B49BA5" w14:textId="67E83597"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7" w:history="1">
        <w:r w:rsidRPr="00DF1C34">
          <w:rPr>
            <w:rStyle w:val="Hyperlink"/>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_Toc199149027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16C400D4" w14:textId="4EF4BB28"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8" w:history="1">
        <w:r w:rsidRPr="00DF1C34">
          <w:rPr>
            <w:rStyle w:val="Hyperlink"/>
            <w:rFonts w:eastAsia="SimSun"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_Toc199149028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78609077" w14:textId="6FFF84BF"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9" w:history="1">
        <w:r w:rsidRPr="00DF1C34">
          <w:rPr>
            <w:rStyle w:val="Hyperlink"/>
            <w:rFonts w:hint="eastAsia"/>
            <w:noProof/>
            <w:lang w:val="en-US"/>
          </w:rPr>
          <w:t>4</w:t>
        </w:r>
        <w:r w:rsidRPr="00DF1C34">
          <w:rPr>
            <w:rStyle w:val="Hyperlink"/>
            <w:rFonts w:hint="eastAsia"/>
            <w:noProof/>
          </w:rPr>
          <w:t>.</w:t>
        </w:r>
        <w:r w:rsidRPr="00DF1C34">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Key issue #</w:t>
        </w:r>
        <w:r w:rsidRPr="00DF1C34">
          <w:rPr>
            <w:rStyle w:val="Hyperlink"/>
            <w:rFonts w:hint="eastAsia"/>
            <w:noProof/>
            <w:lang w:val="en-US" w:eastAsia="zh-CN"/>
          </w:rPr>
          <w:t>1</w:t>
        </w:r>
        <w:r w:rsidRPr="00DF1C34">
          <w:rPr>
            <w:rStyle w:val="Hyperlink"/>
            <w:rFonts w:hint="eastAsia"/>
            <w:noProof/>
          </w:rPr>
          <w:t>:</w:t>
        </w:r>
        <w:r w:rsidRPr="00DF1C34">
          <w:rPr>
            <w:rStyle w:val="Hyperlink"/>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_Toc199149029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2B932210" w14:textId="3705D89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0" w:history="1">
        <w:r w:rsidRPr="00DF1C34">
          <w:rPr>
            <w:rStyle w:val="Hyperlink"/>
            <w:rFonts w:eastAsia="SimSun" w:hint="eastAsia"/>
            <w:noProof/>
            <w:lang w:val="en-US" w:eastAsia="zh-CN"/>
          </w:rPr>
          <w:t>4</w:t>
        </w:r>
        <w:r w:rsidRPr="00DF1C34">
          <w:rPr>
            <w:rStyle w:val="Hyperlink"/>
            <w:rFonts w:hint="eastAsia"/>
            <w:noProof/>
          </w:rPr>
          <w:t>.</w:t>
        </w:r>
        <w:r w:rsidRPr="00DF1C34">
          <w:rPr>
            <w:rStyle w:val="Hyperlink"/>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Key issue #</w:t>
        </w:r>
        <w:r w:rsidRPr="00DF1C34">
          <w:rPr>
            <w:rStyle w:val="Hyperlink"/>
            <w:rFonts w:hint="eastAsia"/>
            <w:noProof/>
            <w:lang w:val="en-US"/>
          </w:rPr>
          <w:t>2</w:t>
        </w:r>
        <w:r w:rsidRPr="00DF1C34">
          <w:rPr>
            <w:rStyle w:val="Hyperlink"/>
            <w:rFonts w:hint="eastAsia"/>
            <w:noProof/>
          </w:rPr>
          <w:t xml:space="preserve">: </w:t>
        </w:r>
        <w:r w:rsidRPr="00DF1C34">
          <w:rPr>
            <w:rStyle w:val="Hyperlink"/>
            <w:rFonts w:eastAsia="SimSun" w:hint="eastAsia"/>
            <w:noProof/>
            <w:lang w:eastAsia="zh-CN"/>
          </w:rPr>
          <w:t>A</w:t>
        </w:r>
        <w:r w:rsidRPr="00DF1C34">
          <w:rPr>
            <w:rStyle w:val="Hyperlink"/>
            <w:rFonts w:hint="eastAsia"/>
            <w:noProof/>
          </w:rPr>
          <w:t xml:space="preserve">nalytics and provisioning of </w:t>
        </w:r>
        <w:r w:rsidRPr="00DF1C34">
          <w:rPr>
            <w:rStyle w:val="Hyperlink"/>
            <w:rFonts w:eastAsia="SimSun" w:hint="eastAsia"/>
            <w:noProof/>
            <w:lang w:val="en-US" w:eastAsia="zh-CN"/>
          </w:rPr>
          <w:t xml:space="preserve">XR </w:t>
        </w:r>
        <w:r w:rsidRPr="00DF1C34">
          <w:rPr>
            <w:rStyle w:val="Hyperlink"/>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_Toc199149030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468E8AF7" w14:textId="46800110"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1" w:history="1">
        <w:r w:rsidRPr="00DF1C34">
          <w:rPr>
            <w:rStyle w:val="Hyperlink"/>
            <w:rFonts w:hint="eastAsia"/>
            <w:noProof/>
          </w:rPr>
          <w:t>4.</w:t>
        </w:r>
        <w:r w:rsidRPr="00DF1C34">
          <w:rPr>
            <w:rStyle w:val="Hyperlink"/>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Key issue #</w:t>
        </w:r>
        <w:r w:rsidRPr="00DF1C34">
          <w:rPr>
            <w:rStyle w:val="Hyperlink"/>
            <w:rFonts w:hint="eastAsia"/>
            <w:noProof/>
            <w:lang w:val="en-US"/>
          </w:rPr>
          <w:t>3</w:t>
        </w:r>
        <w:r w:rsidRPr="00DF1C34">
          <w:rPr>
            <w:rStyle w:val="Hyperlink"/>
            <w:rFonts w:hint="eastAsia"/>
            <w:noProof/>
          </w:rPr>
          <w:t xml:space="preserve">: </w:t>
        </w:r>
        <w:r w:rsidRPr="00DF1C34">
          <w:rPr>
            <w:rStyle w:val="Hyperlink"/>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_Toc199149031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657606B0" w14:textId="4CC34A4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2" w:history="1">
        <w:r w:rsidRPr="00DF1C34">
          <w:rPr>
            <w:rStyle w:val="Hyperlink"/>
            <w:rFonts w:hint="eastAsia"/>
            <w:noProof/>
          </w:rPr>
          <w:t>4.</w:t>
        </w:r>
        <w:r w:rsidRPr="00DF1C34">
          <w:rPr>
            <w:rStyle w:val="Hyperlink"/>
            <w:rFonts w:hint="eastAsia"/>
            <w:noProof/>
            <w:lang w:val="en-US"/>
          </w:rPr>
          <w:t>3</w:t>
        </w:r>
        <w:r w:rsidRPr="00DF1C34">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_Toc199149032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7BEB696C" w14:textId="290A5989"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3" w:history="1">
        <w:r w:rsidRPr="00DF1C34">
          <w:rPr>
            <w:rStyle w:val="Hyperlink"/>
            <w:rFonts w:hint="eastAsia"/>
            <w:noProof/>
          </w:rPr>
          <w:t>4.</w:t>
        </w:r>
        <w:r w:rsidRPr="00DF1C34">
          <w:rPr>
            <w:rStyle w:val="Hyperlink"/>
            <w:rFonts w:hint="eastAsia"/>
            <w:noProof/>
            <w:lang w:val="en-US"/>
          </w:rPr>
          <w:t>3</w:t>
        </w:r>
        <w:r w:rsidRPr="00DF1C34">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_Toc199149033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11384C1F" w14:textId="2DB059A8"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4" w:history="1">
        <w:r w:rsidRPr="00DF1C34">
          <w:rPr>
            <w:rStyle w:val="Hyperlink"/>
            <w:rFonts w:eastAsia="SimSun" w:hint="eastAsia"/>
            <w:noProof/>
            <w:lang w:val="en-US" w:eastAsia="zh-CN"/>
          </w:rPr>
          <w:t>4</w:t>
        </w:r>
        <w:r w:rsidRPr="00DF1C34">
          <w:rPr>
            <w:rStyle w:val="Hyperlink"/>
            <w:rFonts w:hint="eastAsia"/>
            <w:noProof/>
          </w:rPr>
          <w:t>.</w:t>
        </w:r>
        <w:r w:rsidRPr="00DF1C34">
          <w:rPr>
            <w:rStyle w:val="Hyperlink"/>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Key issue #</w:t>
        </w:r>
        <w:r w:rsidRPr="00DF1C34">
          <w:rPr>
            <w:rStyle w:val="Hyperlink"/>
            <w:rFonts w:hint="eastAsia"/>
            <w:noProof/>
            <w:lang w:val="en-US" w:eastAsia="zh-CN"/>
          </w:rPr>
          <w:t>4</w:t>
        </w:r>
        <w:r w:rsidRPr="00DF1C34">
          <w:rPr>
            <w:rStyle w:val="Hyperlink"/>
            <w:rFonts w:hint="eastAsia"/>
            <w:noProof/>
          </w:rPr>
          <w:t>:</w:t>
        </w:r>
        <w:r w:rsidRPr="00DF1C34">
          <w:rPr>
            <w:rStyle w:val="Hyperlink"/>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_Toc199149034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37CD0CB7" w14:textId="13751E0D"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5" w:history="1">
        <w:r w:rsidRPr="00DF1C34">
          <w:rPr>
            <w:rStyle w:val="Hyperlink"/>
            <w:rFonts w:eastAsia="SimSun" w:hint="eastAsia"/>
            <w:noProof/>
            <w:lang w:val="en-US" w:eastAsia="zh-CN"/>
          </w:rPr>
          <w:t>4</w:t>
        </w:r>
        <w:r w:rsidRPr="00DF1C34">
          <w:rPr>
            <w:rStyle w:val="Hyperlink"/>
            <w:rFonts w:hint="eastAsia"/>
            <w:noProof/>
          </w:rPr>
          <w:t>.x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Key issue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_Toc199149035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06D9EF2" w14:textId="3D89C22A"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36" w:history="1">
        <w:r w:rsidRPr="00DF1C34">
          <w:rPr>
            <w:rStyle w:val="Hyperlink"/>
            <w:rFonts w:eastAsia="SimSun"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_Toc199149036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8779B49" w14:textId="09FDA9B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7" w:history="1">
        <w:r w:rsidRPr="00DF1C34">
          <w:rPr>
            <w:rStyle w:val="Hyperlink"/>
            <w:rFonts w:eastAsia="SimSun" w:hint="eastAsia"/>
            <w:noProof/>
            <w:lang w:val="en-US" w:eastAsia="zh-CN"/>
          </w:rPr>
          <w:t>5</w:t>
        </w:r>
        <w:r w:rsidRPr="00DF1C34">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_Toc199149037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3F8CEC2D" w14:textId="4BFB9C9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8" w:history="1">
        <w:r w:rsidRPr="00DF1C34">
          <w:rPr>
            <w:rStyle w:val="Hyperlink"/>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 xml:space="preserve">Solution #1: </w:t>
        </w:r>
        <w:r w:rsidRPr="00DF1C34">
          <w:rPr>
            <w:rStyle w:val="Hyperlink"/>
            <w:rFonts w:eastAsia="SimSun" w:hint="eastAsia"/>
            <w:noProof/>
            <w:lang w:val="en-US" w:eastAsia="zh-CN"/>
          </w:rPr>
          <w:t xml:space="preserve"> </w:t>
        </w:r>
        <w:r w:rsidRPr="00DF1C34">
          <w:rPr>
            <w:rStyle w:val="Hyperlink"/>
            <w:rFonts w:eastAsia="DengXian"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_Toc199149038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C4D5E14" w14:textId="337D2D0E"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9" w:history="1">
        <w:r w:rsidRPr="00DF1C34">
          <w:rPr>
            <w:rStyle w:val="Hyperlink"/>
            <w:rFonts w:eastAsia="SimSun" w:cs="Arial" w:hint="eastAsia"/>
            <w:noProof/>
            <w:lang w:val="en-US" w:eastAsia="zh-CN"/>
          </w:rPr>
          <w:t>5</w:t>
        </w:r>
        <w:r w:rsidRPr="00DF1C34">
          <w:rPr>
            <w:rStyle w:val="Hyperlink"/>
            <w:rFonts w:hint="eastAsia"/>
            <w:noProof/>
            <w:lang w:val="en-US" w:eastAsia="zh-CN"/>
          </w:rPr>
          <w:t>.2.</w:t>
        </w:r>
        <w:r w:rsidRPr="00DF1C34">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_Toc199149039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F1EF609" w14:textId="115F1C88"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0" w:history="1">
        <w:r w:rsidRPr="00DF1C34">
          <w:rPr>
            <w:rStyle w:val="Hyperlink"/>
            <w:rFonts w:cs="Arial" w:hint="eastAsia"/>
            <w:noProof/>
            <w:lang w:val="en-US" w:eastAsia="zh-CN"/>
          </w:rPr>
          <w:t>5</w:t>
        </w:r>
        <w:r w:rsidRPr="00DF1C34">
          <w:rPr>
            <w:rStyle w:val="Hyperlink"/>
            <w:rFonts w:hint="eastAsia"/>
            <w:noProof/>
            <w:lang w:val="en-US" w:eastAsia="zh-CN"/>
          </w:rPr>
          <w:t>.2.</w:t>
        </w:r>
        <w:r w:rsidRPr="00DF1C34">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_Toc199149040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41D1B021" w14:textId="21021311"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1" w:history="1">
        <w:r w:rsidRPr="00DF1C34">
          <w:rPr>
            <w:rStyle w:val="Hyperlink"/>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_Toc199149041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245EBB4E" w14:textId="53809D07"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2" w:history="1">
        <w:r w:rsidRPr="00DF1C34">
          <w:rPr>
            <w:rStyle w:val="Hyperlink"/>
            <w:rFonts w:eastAsia="SimSun" w:cs="Arial" w:hint="eastAsia"/>
            <w:noProof/>
            <w:lang w:val="en-US" w:eastAsia="zh-CN"/>
          </w:rPr>
          <w:t>5</w:t>
        </w:r>
        <w:r w:rsidRPr="00DF1C34">
          <w:rPr>
            <w:rStyle w:val="Hyperlink"/>
            <w:rFonts w:hint="eastAsia"/>
            <w:noProof/>
            <w:lang w:val="en-US" w:eastAsia="zh-CN"/>
          </w:rPr>
          <w:t>.3.</w:t>
        </w:r>
        <w:r w:rsidRPr="00DF1C34">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_Toc199149042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61446697" w14:textId="27A6037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3" w:history="1">
        <w:r w:rsidRPr="00DF1C34">
          <w:rPr>
            <w:rStyle w:val="Hyperlink"/>
            <w:rFonts w:cs="Arial" w:hint="eastAsia"/>
            <w:noProof/>
            <w:lang w:val="en-US" w:eastAsia="zh-CN"/>
          </w:rPr>
          <w:t>5</w:t>
        </w:r>
        <w:r w:rsidRPr="00DF1C34">
          <w:rPr>
            <w:rStyle w:val="Hyperlink"/>
            <w:rFonts w:hint="eastAsia"/>
            <w:noProof/>
            <w:lang w:val="en-US" w:eastAsia="zh-CN"/>
          </w:rPr>
          <w:t>.3.</w:t>
        </w:r>
        <w:r w:rsidRPr="00DF1C34">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_Toc199149043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1820A518" w14:textId="6C2132D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4" w:history="1">
        <w:r w:rsidRPr="00DF1C34">
          <w:rPr>
            <w:rStyle w:val="Hyperlink"/>
            <w:rFonts w:eastAsia="SimSun" w:cs="Arial" w:hint="eastAsia"/>
            <w:noProof/>
            <w:lang w:val="en-US" w:eastAsia="zh-CN"/>
          </w:rPr>
          <w:t>5</w:t>
        </w:r>
        <w:r w:rsidRPr="00DF1C34">
          <w:rPr>
            <w:rStyle w:val="Hyperlink"/>
            <w:rFonts w:hint="eastAsia"/>
            <w:noProof/>
            <w:lang w:val="en-US" w:eastAsia="zh-CN"/>
          </w:rPr>
          <w:t>.3.</w:t>
        </w:r>
        <w:r w:rsidRPr="00DF1C34">
          <w:rPr>
            <w:rStyle w:val="Hyperlink"/>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cs="Arial" w:hint="eastAsia"/>
            <w:noProof/>
            <w:lang w:val="en-US" w:eastAsia="zh-CN"/>
          </w:rPr>
          <w:t>Solution e</w:t>
        </w:r>
        <w:r w:rsidRPr="00DF1C34">
          <w:rPr>
            <w:rStyle w:val="Hyperlink"/>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_Toc199149044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376A5552" w14:textId="131384A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5" w:history="1">
        <w:r w:rsidRPr="00DF1C34">
          <w:rPr>
            <w:rStyle w:val="Hyperlink"/>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Solution #3:</w:t>
        </w:r>
        <w:r w:rsidRPr="00DF1C34">
          <w:rPr>
            <w:rStyle w:val="Hyperlink"/>
            <w:rFonts w:eastAsia="SimSun" w:cs="Arial" w:hint="eastAsia"/>
            <w:b/>
            <w:bCs/>
            <w:noProof/>
            <w:lang w:val="en-US" w:eastAsia="zh-CN"/>
          </w:rPr>
          <w:t xml:space="preserve"> </w:t>
        </w:r>
        <w:r w:rsidRPr="00DF1C34">
          <w:rPr>
            <w:rStyle w:val="Hyperlink"/>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_Toc199149045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05580F32" w14:textId="68C3485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6"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4</w:t>
        </w:r>
        <w:r w:rsidRPr="00DF1C34">
          <w:rPr>
            <w:rStyle w:val="Hyperlink"/>
            <w:rFonts w:hint="eastAsia"/>
            <w:noProof/>
          </w:rPr>
          <w:t>.</w:t>
        </w:r>
        <w:r w:rsidRPr="00DF1C34">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_Toc199149046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1E4BB3ED" w14:textId="6F70F491"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7" w:history="1">
        <w:r w:rsidRPr="00DF1C34">
          <w:rPr>
            <w:rStyle w:val="Hyperlink"/>
            <w:rFonts w:eastAsia="SimSun"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_Toc199149047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59425EDE" w14:textId="0E586E32"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8"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4</w:t>
        </w:r>
        <w:r w:rsidRPr="00DF1C34">
          <w:rPr>
            <w:rStyle w:val="Hyperlink"/>
            <w:rFonts w:hint="eastAsia"/>
            <w:noProof/>
          </w:rPr>
          <w:t>.</w:t>
        </w:r>
        <w:r w:rsidRPr="00DF1C34">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Solution e</w:t>
        </w:r>
        <w:r w:rsidRPr="00DF1C34">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_Toc199149048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623E4755" w14:textId="0FF269EB"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9" w:history="1">
        <w:r w:rsidRPr="00DF1C34">
          <w:rPr>
            <w:rStyle w:val="Hyperlink"/>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Solution #4:</w:t>
        </w:r>
        <w:r w:rsidRPr="00DF1C34">
          <w:rPr>
            <w:rStyle w:val="Hyperlink"/>
            <w:rFonts w:eastAsia="SimSun" w:cs="Arial" w:hint="eastAsia"/>
            <w:b/>
            <w:bCs/>
            <w:noProof/>
            <w:lang w:val="en-US" w:eastAsia="zh-CN"/>
          </w:rPr>
          <w:t xml:space="preserve"> </w:t>
        </w:r>
        <w:r w:rsidRPr="00DF1C34">
          <w:rPr>
            <w:rStyle w:val="Hyperlink"/>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_Toc199149049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0A437C2C" w14:textId="6A985B9B"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0"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5</w:t>
        </w:r>
        <w:r w:rsidRPr="00DF1C34">
          <w:rPr>
            <w:rStyle w:val="Hyperlink"/>
            <w:rFonts w:hint="eastAsia"/>
            <w:noProof/>
          </w:rPr>
          <w:t>.</w:t>
        </w:r>
        <w:r w:rsidRPr="00DF1C34">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_Toc199149050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59FF53DD" w14:textId="69DC367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1" w:history="1">
        <w:r w:rsidRPr="00DF1C34">
          <w:rPr>
            <w:rStyle w:val="Hyperlink"/>
            <w:rFonts w:eastAsia="SimSun"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_Toc199149051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334121BF" w14:textId="6ABD65F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2"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5</w:t>
        </w:r>
        <w:r w:rsidRPr="00DF1C34">
          <w:rPr>
            <w:rStyle w:val="Hyperlink"/>
            <w:rFonts w:hint="eastAsia"/>
            <w:noProof/>
          </w:rPr>
          <w:t>.</w:t>
        </w:r>
        <w:r w:rsidRPr="00DF1C34">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Solution e</w:t>
        </w:r>
        <w:r w:rsidRPr="00DF1C34">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_Toc199149052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64B87BC5" w14:textId="1050DFF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53" w:history="1">
        <w:r w:rsidRPr="00DF1C34">
          <w:rPr>
            <w:rStyle w:val="Hyperlink"/>
            <w:rFonts w:hint="eastAsia"/>
            <w:noProof/>
            <w:lang w:val="en-US" w:eastAsia="zh-CN"/>
          </w:rPr>
          <w:t>5.x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t>Solution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_Toc199149053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471172D" w14:textId="52EC171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4"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x</w:t>
        </w:r>
        <w:r w:rsidRPr="00DF1C34">
          <w:rPr>
            <w:rStyle w:val="Hyperlink"/>
            <w:rFonts w:hint="eastAsia"/>
            <w:noProof/>
          </w:rPr>
          <w:t>.</w:t>
        </w:r>
        <w:r w:rsidRPr="00DF1C34">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_Toc199149054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92CE52" w14:textId="5751304C"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5" w:history="1">
        <w:r w:rsidRPr="00DF1C34">
          <w:rPr>
            <w:rStyle w:val="Hyperlink"/>
            <w:rFonts w:hint="eastAsia"/>
            <w:noProof/>
            <w:lang w:val="en-US" w:eastAsia="zh-CN"/>
          </w:rPr>
          <w:t>5</w:t>
        </w:r>
        <w:r w:rsidRPr="00DF1C34">
          <w:rPr>
            <w:rStyle w:val="Hyperlink"/>
            <w:rFonts w:hint="eastAsia"/>
            <w:noProof/>
          </w:rPr>
          <w:t>.x.</w:t>
        </w:r>
        <w:r w:rsidRPr="00DF1C34">
          <w:rPr>
            <w:rStyle w:val="Hyperlink"/>
            <w:rFonts w:eastAsia="SimSun"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_Toc199149055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080209BE" w14:textId="5A70EEB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6" w:history="1">
        <w:r w:rsidRPr="00DF1C34">
          <w:rPr>
            <w:rStyle w:val="Hyperlink"/>
            <w:rFonts w:eastAsia="SimSun" w:hint="eastAsia"/>
            <w:noProof/>
            <w:lang w:val="en-US" w:eastAsia="zh-CN"/>
          </w:rPr>
          <w:t>5</w:t>
        </w:r>
        <w:r w:rsidRPr="00DF1C34">
          <w:rPr>
            <w:rStyle w:val="Hyperlink"/>
            <w:rFonts w:hint="eastAsia"/>
            <w:noProof/>
          </w:rPr>
          <w:t>.</w:t>
        </w:r>
        <w:r w:rsidRPr="00DF1C34">
          <w:rPr>
            <w:rStyle w:val="Hyperlink"/>
            <w:rFonts w:hint="eastAsia"/>
            <w:noProof/>
            <w:lang w:eastAsia="zh-CN"/>
          </w:rPr>
          <w:t>x</w:t>
        </w:r>
        <w:r w:rsidRPr="00DF1C34">
          <w:rPr>
            <w:rStyle w:val="Hyperlink"/>
            <w:rFonts w:hint="eastAsia"/>
            <w:noProof/>
          </w:rPr>
          <w:t>.</w:t>
        </w:r>
        <w:r w:rsidRPr="00DF1C34">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Solution e</w:t>
        </w:r>
        <w:r w:rsidRPr="00DF1C34">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_Toc199149056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3C6B5B" w14:textId="77F569DE"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7" w:history="1">
        <w:r w:rsidRPr="00DF1C34">
          <w:rPr>
            <w:rStyle w:val="Hyperlink"/>
            <w:rFonts w:eastAsia="SimSun"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_Toc199149057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5EF57C8" w14:textId="0B74428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8" w:history="1">
        <w:r w:rsidRPr="00DF1C34">
          <w:rPr>
            <w:rStyle w:val="Hyperlink"/>
            <w:rFonts w:eastAsia="SimSun"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_Toc199149058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A073F58" w14:textId="774E13A6"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9" w:history="1">
        <w:r w:rsidRPr="00DF1C34">
          <w:rPr>
            <w:rStyle w:val="Hyperlink"/>
            <w:rFonts w:eastAsia="SimSun"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_Toc199149059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2315C27A" w14:textId="132C06C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0" w:history="1">
        <w:r w:rsidRPr="00DF1C34">
          <w:rPr>
            <w:rStyle w:val="Hyperlink"/>
            <w:rFonts w:hint="eastAsia"/>
            <w:noProof/>
            <w:lang w:val="en-US" w:eastAsia="zh-CN"/>
          </w:rPr>
          <w:t>8</w:t>
        </w:r>
        <w:r w:rsidRPr="00DF1C34">
          <w:rPr>
            <w:rStyle w:val="Hyperlink"/>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_Toc199149060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14D27BF1" w14:textId="4D90A9D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1" w:history="1">
        <w:r w:rsidRPr="00DF1C34">
          <w:rPr>
            <w:rStyle w:val="Hyperlink"/>
            <w:rFonts w:hint="eastAsia"/>
            <w:noProof/>
            <w:lang w:val="en-US" w:eastAsia="zh-CN"/>
          </w:rPr>
          <w:t>8</w:t>
        </w:r>
        <w:r w:rsidRPr="00DF1C34">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t>Conclusions of key issue #x</w:t>
        </w:r>
        <w:r>
          <w:rPr>
            <w:rFonts w:hint="eastAsia"/>
            <w:noProof/>
          </w:rPr>
          <w:tab/>
        </w:r>
        <w:r>
          <w:rPr>
            <w:rFonts w:hint="eastAsia"/>
            <w:noProof/>
          </w:rPr>
          <w:fldChar w:fldCharType="begin"/>
        </w:r>
        <w:r>
          <w:rPr>
            <w:rFonts w:hint="eastAsia"/>
            <w:noProof/>
          </w:rPr>
          <w:instrText xml:space="preserve"> </w:instrText>
        </w:r>
        <w:r>
          <w:rPr>
            <w:noProof/>
          </w:rPr>
          <w:instrText>PAGEREF _Toc199149061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38DF5B29" w14:textId="69E99A2D" w:rsidR="00A17FE7" w:rsidRDefault="00000000">
      <w:pPr>
        <w:rPr>
          <w:highlight w:val="yellow"/>
        </w:rPr>
      </w:pPr>
      <w:r>
        <w:rPr>
          <w:highlight w:val="yellow"/>
        </w:rPr>
        <w:fldChar w:fldCharType="end"/>
      </w:r>
    </w:p>
    <w:p w14:paraId="6BB8FCF3" w14:textId="77777777" w:rsidR="00A17FE7" w:rsidRDefault="00000000">
      <w:pPr>
        <w:pStyle w:val="Guidance"/>
      </w:pPr>
      <w:r>
        <w:br w:type="page"/>
      </w:r>
    </w:p>
    <w:p w14:paraId="32CCD3F0" w14:textId="77777777" w:rsidR="00A17FE7" w:rsidRDefault="00000000">
      <w:pPr>
        <w:pStyle w:val="Heading1"/>
      </w:pPr>
      <w:bookmarkStart w:id="17" w:name="foreword"/>
      <w:bookmarkStart w:id="18" w:name="_Toc129708866"/>
      <w:bookmarkStart w:id="19" w:name="_Toc897529629"/>
      <w:bookmarkStart w:id="20" w:name="_Toc18203"/>
      <w:bookmarkStart w:id="21" w:name="_Toc811992764"/>
      <w:bookmarkStart w:id="22" w:name="_Toc199149020"/>
      <w:bookmarkEnd w:id="17"/>
      <w:r>
        <w:lastRenderedPageBreak/>
        <w:t>Foreword</w:t>
      </w:r>
      <w:bookmarkEnd w:id="18"/>
      <w:bookmarkEnd w:id="19"/>
      <w:bookmarkEnd w:id="20"/>
      <w:bookmarkEnd w:id="21"/>
      <w:bookmarkEnd w:id="22"/>
    </w:p>
    <w:p w14:paraId="76EB7A1F" w14:textId="77777777" w:rsidR="00A17FE7" w:rsidRDefault="00000000">
      <w:r>
        <w:t xml:space="preserve">This Technical </w:t>
      </w:r>
      <w:bookmarkStart w:id="23" w:name="spectype3"/>
      <w:r>
        <w:t>Report</w:t>
      </w:r>
      <w:bookmarkEnd w:id="2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 xml:space="preserve">Version </w:t>
      </w:r>
      <w:proofErr w:type="spellStart"/>
      <w:r>
        <w:t>x.y.z</w:t>
      </w:r>
      <w:proofErr w:type="spellEnd"/>
    </w:p>
    <w:p w14:paraId="3CAF9128" w14:textId="77777777" w:rsidR="00A17FE7" w:rsidRDefault="00000000">
      <w:pPr>
        <w:pStyle w:val="B1"/>
      </w:pPr>
      <w:r>
        <w:t>where:</w:t>
      </w:r>
    </w:p>
    <w:p w14:paraId="36607F87" w14:textId="77777777" w:rsidR="00A17FE7" w:rsidRDefault="00000000">
      <w:pPr>
        <w:pStyle w:val="B2"/>
      </w:pPr>
      <w:bookmarkStart w:id="24" w:name="_Toc23035"/>
      <w:bookmarkStart w:id="25" w:name="_Toc16243"/>
      <w:r>
        <w:t>x</w:t>
      </w:r>
      <w:r>
        <w:tab/>
        <w:t>the first digit:</w:t>
      </w:r>
      <w:bookmarkEnd w:id="24"/>
      <w:bookmarkEnd w:id="2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26" w:name="introduction"/>
      <w:bookmarkStart w:id="27" w:name="_Toc22397"/>
      <w:bookmarkStart w:id="28" w:name="_Toc306778443"/>
      <w:bookmarkStart w:id="29" w:name="_Toc129708867"/>
      <w:bookmarkStart w:id="30" w:name="_Toc592268522"/>
      <w:bookmarkStart w:id="31" w:name="_Toc199149021"/>
      <w:bookmarkEnd w:id="26"/>
      <w:r>
        <w:t>Introduction</w:t>
      </w:r>
      <w:bookmarkEnd w:id="27"/>
      <w:bookmarkEnd w:id="28"/>
      <w:bookmarkEnd w:id="29"/>
      <w:bookmarkEnd w:id="30"/>
      <w:bookmarkEnd w:id="31"/>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0F2949A9" w14:textId="77777777" w:rsidR="00A17FE7" w:rsidRDefault="00A17FE7">
      <w:pPr>
        <w:pStyle w:val="Guidance"/>
      </w:pPr>
    </w:p>
    <w:p w14:paraId="3DFB8521" w14:textId="77777777" w:rsidR="00A17FE7" w:rsidRDefault="00000000">
      <w:pPr>
        <w:pStyle w:val="Heading1"/>
      </w:pPr>
      <w:r>
        <w:br w:type="page"/>
      </w:r>
      <w:bookmarkStart w:id="32" w:name="scope"/>
      <w:bookmarkStart w:id="33" w:name="_Toc129708868"/>
      <w:bookmarkStart w:id="34" w:name="_Toc1094767144"/>
      <w:bookmarkStart w:id="35" w:name="_Toc5506"/>
      <w:bookmarkStart w:id="36" w:name="_Toc346180651"/>
      <w:bookmarkStart w:id="37" w:name="_Toc199149022"/>
      <w:bookmarkEnd w:id="32"/>
      <w:r>
        <w:lastRenderedPageBreak/>
        <w:t>1</w:t>
      </w:r>
      <w:r>
        <w:tab/>
        <w:t>Scope</w:t>
      </w:r>
      <w:bookmarkEnd w:id="33"/>
      <w:bookmarkEnd w:id="34"/>
      <w:bookmarkEnd w:id="35"/>
      <w:bookmarkEnd w:id="36"/>
      <w:bookmarkEnd w:id="37"/>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38" w:name="references"/>
      <w:bookmarkStart w:id="39" w:name="_Toc129708869"/>
      <w:bookmarkStart w:id="40" w:name="_Toc1154919366"/>
      <w:bookmarkStart w:id="41" w:name="_Toc27905"/>
      <w:bookmarkStart w:id="42" w:name="_Toc546909707"/>
      <w:bookmarkStart w:id="43" w:name="_Toc199149023"/>
      <w:bookmarkEnd w:id="38"/>
      <w:r>
        <w:t>2</w:t>
      </w:r>
      <w:r>
        <w:tab/>
        <w:t>References</w:t>
      </w:r>
      <w:bookmarkEnd w:id="39"/>
      <w:bookmarkEnd w:id="40"/>
      <w:bookmarkEnd w:id="41"/>
      <w:bookmarkEnd w:id="42"/>
      <w:bookmarkEnd w:id="43"/>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1B38A987" w14:textId="7777AB1C" w:rsidR="00741077" w:rsidRDefault="00741077">
      <w:pPr>
        <w:pStyle w:val="EX"/>
        <w:rPr>
          <w:rFonts w:eastAsiaTheme="minorEastAsia"/>
          <w:lang w:val="en-US" w:eastAsia="zh-CN"/>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1A466E5F" w14:textId="478A2EF8" w:rsidR="00A17FE7" w:rsidRDefault="00000000">
      <w:pPr>
        <w:pStyle w:val="EX"/>
      </w:pPr>
      <w:r>
        <w:t>…</w:t>
      </w:r>
    </w:p>
    <w:p w14:paraId="1B04ED09" w14:textId="77777777" w:rsidR="00A17FE7" w:rsidRDefault="00000000">
      <w:pPr>
        <w:pStyle w:val="EX"/>
      </w:pPr>
      <w:r>
        <w:t>[x]</w:t>
      </w:r>
      <w:r>
        <w:tab/>
        <w:t>&lt;doctype&gt; &lt;#&gt;[ ([up to and including]{</w:t>
      </w:r>
      <w:proofErr w:type="spellStart"/>
      <w:r>
        <w:t>yyyy</w:t>
      </w:r>
      <w:proofErr w:type="spellEnd"/>
      <w:r>
        <w:t>[-mm]|V&lt;a[.b[.c]]&gt;}[onwards])]: "&lt;Title&gt;".</w:t>
      </w:r>
    </w:p>
    <w:p w14:paraId="2706206D" w14:textId="77777777" w:rsidR="00A17FE7" w:rsidRDefault="00000000">
      <w:pPr>
        <w:pStyle w:val="Guidance"/>
      </w:pPr>
      <w:r>
        <w:t>It is preferred that the reference to TR 21.905 be the first in the list.</w:t>
      </w:r>
    </w:p>
    <w:p w14:paraId="3116CB3E" w14:textId="77777777" w:rsidR="00A17FE7" w:rsidRDefault="00000000">
      <w:pPr>
        <w:pStyle w:val="Heading1"/>
      </w:pPr>
      <w:bookmarkStart w:id="44" w:name="definitions"/>
      <w:bookmarkStart w:id="45" w:name="_Toc21069"/>
      <w:bookmarkStart w:id="46" w:name="_Toc129708870"/>
      <w:bookmarkStart w:id="47" w:name="_Toc1286729527"/>
      <w:bookmarkStart w:id="48" w:name="_Toc242584990"/>
      <w:bookmarkStart w:id="49" w:name="_Toc199149024"/>
      <w:bookmarkEnd w:id="44"/>
      <w:r>
        <w:t>3</w:t>
      </w:r>
      <w:r>
        <w:tab/>
        <w:t>Definitions of terms, symbols and abbreviations</w:t>
      </w:r>
      <w:bookmarkEnd w:id="45"/>
      <w:bookmarkEnd w:id="46"/>
      <w:bookmarkEnd w:id="47"/>
      <w:bookmarkEnd w:id="48"/>
      <w:bookmarkEnd w:id="49"/>
    </w:p>
    <w:p w14:paraId="527FD49A" w14:textId="77777777" w:rsidR="00A17FE7" w:rsidRDefault="00000000">
      <w:pPr>
        <w:pStyle w:val="Guidance"/>
      </w:pPr>
      <w:r>
        <w:t>This clause and its three (sub) clauses are mandatory. The contents shall be shown as "void" if the TS/TR does not define any terms, symbols, or abbreviations.</w:t>
      </w:r>
    </w:p>
    <w:p w14:paraId="0D0BF1F0" w14:textId="77777777" w:rsidR="00A17FE7" w:rsidRDefault="00000000">
      <w:pPr>
        <w:pStyle w:val="Heading2"/>
      </w:pPr>
      <w:bookmarkStart w:id="50" w:name="_Toc15809"/>
      <w:bookmarkStart w:id="51" w:name="_Toc129708871"/>
      <w:bookmarkStart w:id="52" w:name="_Toc440421278"/>
      <w:bookmarkStart w:id="53" w:name="_Toc1656637618"/>
      <w:bookmarkStart w:id="54" w:name="_Toc199149025"/>
      <w:r>
        <w:t>3.1</w:t>
      </w:r>
      <w:r>
        <w:tab/>
        <w:t>Terms</w:t>
      </w:r>
      <w:bookmarkEnd w:id="50"/>
      <w:bookmarkEnd w:id="51"/>
      <w:bookmarkEnd w:id="52"/>
      <w:bookmarkEnd w:id="53"/>
      <w:bookmarkEnd w:id="54"/>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77777777" w:rsidR="00A17FE7" w:rsidRDefault="00000000">
      <w:pPr>
        <w:pStyle w:val="Guidance"/>
      </w:pPr>
      <w:r>
        <w:t>Definition format (Normal)</w:t>
      </w:r>
    </w:p>
    <w:p w14:paraId="27919CEF" w14:textId="77777777" w:rsidR="00A17FE7" w:rsidRDefault="00000000">
      <w:pPr>
        <w:pStyle w:val="Guidance"/>
      </w:pPr>
      <w:r>
        <w:rPr>
          <w:b/>
        </w:rPr>
        <w:t>&lt;defined term&gt;:</w:t>
      </w:r>
      <w:r>
        <w:t xml:space="preserve"> &lt;definition&gt;.</w:t>
      </w:r>
    </w:p>
    <w:p w14:paraId="183E4189" w14:textId="77777777" w:rsidR="00A17FE7" w:rsidRDefault="00000000">
      <w:r>
        <w:rPr>
          <w:b/>
        </w:rPr>
        <w:lastRenderedPageBreak/>
        <w:t>example:</w:t>
      </w:r>
      <w:r>
        <w:t xml:space="preserve"> text used to clarify abstract rules by applying them literally.</w:t>
      </w:r>
    </w:p>
    <w:p w14:paraId="2764EDE7" w14:textId="77777777" w:rsidR="00A17FE7" w:rsidRDefault="00000000">
      <w:pPr>
        <w:pStyle w:val="Heading2"/>
      </w:pPr>
      <w:bookmarkStart w:id="55" w:name="_Toc129708872"/>
      <w:bookmarkStart w:id="56" w:name="_Toc688535386"/>
      <w:bookmarkStart w:id="57" w:name="_Toc19789"/>
      <w:bookmarkStart w:id="58" w:name="_Toc1490643189"/>
      <w:bookmarkStart w:id="59" w:name="_Toc199149026"/>
      <w:r>
        <w:t>3.2</w:t>
      </w:r>
      <w:r>
        <w:tab/>
        <w:t>Symbols</w:t>
      </w:r>
      <w:bookmarkEnd w:id="55"/>
      <w:bookmarkEnd w:id="56"/>
      <w:bookmarkEnd w:id="57"/>
      <w:bookmarkEnd w:id="58"/>
      <w:bookmarkEnd w:id="59"/>
    </w:p>
    <w:p w14:paraId="6607752E" w14:textId="77777777" w:rsidR="00A17FE7" w:rsidRDefault="00000000">
      <w:pPr>
        <w:keepNext/>
      </w:pPr>
      <w:r>
        <w:t>For the purposes of the present document, the following symbols apply:</w:t>
      </w:r>
    </w:p>
    <w:p w14:paraId="472763BD" w14:textId="77777777" w:rsidR="00A17FE7" w:rsidRDefault="00000000">
      <w:pPr>
        <w:pStyle w:val="Guidance"/>
      </w:pPr>
      <w:r>
        <w:t>Symbol format (EW)</w:t>
      </w:r>
    </w:p>
    <w:p w14:paraId="4D2A376E" w14:textId="77777777" w:rsidR="00A17FE7" w:rsidRDefault="00000000">
      <w:pPr>
        <w:pStyle w:val="EW"/>
      </w:pPr>
      <w:r>
        <w:t>&lt;symbol&gt;</w:t>
      </w:r>
      <w:r>
        <w:tab/>
        <w:t>&lt;Explanation&gt;</w:t>
      </w:r>
    </w:p>
    <w:p w14:paraId="679D54C5" w14:textId="77777777" w:rsidR="00A17FE7" w:rsidRDefault="00A17FE7">
      <w:pPr>
        <w:pStyle w:val="EW"/>
      </w:pPr>
    </w:p>
    <w:p w14:paraId="19C9F34B" w14:textId="77777777" w:rsidR="00A17FE7" w:rsidRDefault="00000000">
      <w:pPr>
        <w:pStyle w:val="Heading2"/>
      </w:pPr>
      <w:bookmarkStart w:id="60" w:name="_Toc129708873"/>
      <w:bookmarkStart w:id="61" w:name="_Toc1328807530"/>
      <w:bookmarkStart w:id="62" w:name="_Toc32035"/>
      <w:bookmarkStart w:id="63" w:name="_Toc240380065"/>
      <w:bookmarkStart w:id="64" w:name="_Toc199149027"/>
      <w:r>
        <w:t>3.3</w:t>
      </w:r>
      <w:r>
        <w:tab/>
        <w:t>Abbreviations</w:t>
      </w:r>
      <w:bookmarkEnd w:id="60"/>
      <w:bookmarkEnd w:id="61"/>
      <w:bookmarkEnd w:id="62"/>
      <w:bookmarkEnd w:id="63"/>
      <w:bookmarkEnd w:id="64"/>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723925A" w14:textId="77777777" w:rsidR="00A17FE7" w:rsidRDefault="00000000">
      <w:pPr>
        <w:pStyle w:val="Guidance"/>
        <w:keepNext/>
      </w:pPr>
      <w:r>
        <w:t>Abbreviation format (EW)</w:t>
      </w:r>
    </w:p>
    <w:p w14:paraId="1AB257B2" w14:textId="77777777" w:rsidR="00A17FE7" w:rsidRDefault="00000000">
      <w:pPr>
        <w:pStyle w:val="EW"/>
      </w:pPr>
      <w:r>
        <w:t>&lt;ABBREVIATION&gt;</w:t>
      </w:r>
      <w:r>
        <w:tab/>
        <w:t>&lt;Expansion&gt;</w:t>
      </w:r>
    </w:p>
    <w:p w14:paraId="46DB08B4" w14:textId="77777777" w:rsidR="00A17FE7" w:rsidRDefault="00A17FE7">
      <w:pPr>
        <w:pStyle w:val="EW"/>
      </w:pPr>
    </w:p>
    <w:p w14:paraId="5BE9AE57" w14:textId="77777777" w:rsidR="00A17FE7" w:rsidRDefault="00A17FE7">
      <w:pPr>
        <w:pStyle w:val="EW"/>
      </w:pPr>
      <w:bookmarkStart w:id="65" w:name="clause4"/>
      <w:bookmarkEnd w:id="65"/>
    </w:p>
    <w:p w14:paraId="2ED22E5A" w14:textId="77777777" w:rsidR="00A17FE7" w:rsidRDefault="00000000">
      <w:pPr>
        <w:pStyle w:val="Heading1"/>
      </w:pPr>
      <w:bookmarkStart w:id="66" w:name="_Toc5537"/>
      <w:bookmarkStart w:id="67" w:name="_Toc146875941"/>
      <w:bookmarkStart w:id="68" w:name="_Toc686486969"/>
      <w:bookmarkStart w:id="69" w:name="_Toc159531260"/>
      <w:bookmarkStart w:id="70" w:name="_Toc199149028"/>
      <w:r>
        <w:rPr>
          <w:rFonts w:eastAsia="SimSun" w:hint="eastAsia"/>
          <w:lang w:val="en-US" w:eastAsia="zh-CN"/>
        </w:rPr>
        <w:t>4</w:t>
      </w:r>
      <w:r>
        <w:tab/>
        <w:t>Key issues</w:t>
      </w:r>
      <w:bookmarkEnd w:id="66"/>
      <w:bookmarkEnd w:id="67"/>
      <w:bookmarkEnd w:id="68"/>
      <w:bookmarkEnd w:id="69"/>
      <w:bookmarkEnd w:id="70"/>
    </w:p>
    <w:p w14:paraId="5048F801" w14:textId="77777777" w:rsidR="00A17FE7" w:rsidRDefault="00000000">
      <w:pPr>
        <w:pStyle w:val="Heading2"/>
        <w:rPr>
          <w:lang w:val="en-US" w:eastAsia="zh-CN"/>
        </w:rPr>
      </w:pPr>
      <w:bookmarkStart w:id="71" w:name="_Toc478400622"/>
      <w:bookmarkStart w:id="72" w:name="_Toc5003265"/>
      <w:bookmarkStart w:id="73" w:name="_Toc1224469090"/>
      <w:bookmarkStart w:id="74" w:name="_Toc199149029"/>
      <w:bookmarkStart w:id="75" w:name="_Toc150186936"/>
      <w:bookmarkStart w:id="76" w:name="_Toc146875942"/>
      <w:bookmarkStart w:id="77" w:name="_Toc1440270372"/>
      <w:bookmarkStart w:id="78" w:name="_Toc18900"/>
      <w:r>
        <w:rPr>
          <w:lang w:val="en-US"/>
        </w:rPr>
        <w:t>4</w:t>
      </w:r>
      <w:r>
        <w:t>.</w:t>
      </w:r>
      <w:r>
        <w:rPr>
          <w:lang w:val="en-US" w:eastAsia="zh-CN"/>
        </w:rPr>
        <w:t>1</w:t>
      </w:r>
      <w:r>
        <w:tab/>
      </w:r>
      <w:bookmarkEnd w:id="71"/>
      <w:bookmarkEnd w:id="72"/>
      <w:r>
        <w:t>Key issue #</w:t>
      </w:r>
      <w:r>
        <w:rPr>
          <w:lang w:val="en-US" w:eastAsia="zh-CN"/>
        </w:rPr>
        <w:t>1</w:t>
      </w:r>
      <w:r>
        <w:t>:</w:t>
      </w:r>
      <w:r>
        <w:rPr>
          <w:rFonts w:hint="eastAsia"/>
          <w:lang w:val="en-US" w:eastAsia="zh-CN"/>
        </w:rPr>
        <w:t xml:space="preserve"> Transmission enhancement in application layer</w:t>
      </w:r>
      <w:bookmarkEnd w:id="73"/>
      <w:bookmarkEnd w:id="74"/>
    </w:p>
    <w:p w14:paraId="1A5F18E1" w14:textId="77777777" w:rsidR="00A17FE7" w:rsidRDefault="00000000">
      <w:pPr>
        <w:rPr>
          <w:lang w:val="en-US" w:eastAsia="zh-CN"/>
        </w:rPr>
      </w:pPr>
      <w:r>
        <w:rPr>
          <w:rFonts w:hint="eastAsia"/>
          <w:lang w:val="en-US" w:eastAsia="zh-CN"/>
        </w:rPr>
        <w:t xml:space="preserve">According to 3GPP TS 23.433,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TS 23.433. </w:t>
      </w:r>
      <w:r>
        <w:rPr>
          <w:lang w:val="en-US" w:eastAsia="zh-CN"/>
        </w:rPr>
        <w:t>Additionally,</w:t>
      </w:r>
      <w:r>
        <w:rPr>
          <w:rFonts w:hint="eastAsia"/>
          <w:lang w:val="en-US" w:eastAsia="zh-CN"/>
        </w:rPr>
        <w:t xml:space="preserve"> many policies are defined in TS 23.433,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79" w:name="_Toc1637580273"/>
      <w:bookmarkStart w:id="80" w:name="_Toc199149030"/>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9"/>
      <w:bookmarkEnd w:id="80"/>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w:t>
      </w:r>
      <w:proofErr w:type="spellStart"/>
      <w:r>
        <w:rPr>
          <w:lang w:eastAsia="zh-CN"/>
        </w:rPr>
        <w:t>ms</w:t>
      </w:r>
      <w:proofErr w:type="spellEnd"/>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 xml:space="preserve">for NG-RAN to configure UE </w:t>
      </w:r>
      <w:r>
        <w:lastRenderedPageBreak/>
        <w:t>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w:t>
      </w:r>
      <w:proofErr w:type="spellStart"/>
      <w:r>
        <w:rPr>
          <w:rFonts w:hint="eastAsia"/>
          <w:lang w:val="en-US" w:eastAsia="zh-CN"/>
        </w:rPr>
        <w:t>ms.</w:t>
      </w:r>
      <w:proofErr w:type="spellEnd"/>
      <w:r>
        <w:rPr>
          <w:rFonts w:hint="eastAsia"/>
          <w:lang w:val="en-US" w:eastAsia="zh-CN"/>
        </w:rPr>
        <w:t xml:space="preserve"> In contrast, for an audio flow, its bitrate (bps) is calculated as the sampling rate × bit depth × number of channels. The transmission interval (in seconds) is then determined by dividing the frame data size (in bits) by the bitrate (bps). So the transmission interval is around 21.3 </w:t>
      </w:r>
      <w:proofErr w:type="spellStart"/>
      <w:r>
        <w:rPr>
          <w:rFonts w:hint="eastAsia"/>
          <w:lang w:val="en-US" w:eastAsia="zh-CN"/>
        </w:rPr>
        <w:t>ms</w:t>
      </w:r>
      <w:proofErr w:type="spellEnd"/>
      <w:r>
        <w:rPr>
          <w:rFonts w:hint="eastAsia"/>
          <w:lang w:val="en-US" w:eastAsia="zh-CN"/>
        </w:rPr>
        <w:t xml:space="preserve">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4ACC2BD4" w14:textId="77777777" w:rsidR="00A17FE7" w:rsidRDefault="00A17FE7" w:rsidP="002A72C4">
      <w:bookmarkStart w:id="81" w:name="_Toc150186935"/>
    </w:p>
    <w:p w14:paraId="15BA4EF1" w14:textId="77777777" w:rsidR="00A17FE7" w:rsidRDefault="00000000">
      <w:pPr>
        <w:pStyle w:val="Heading2"/>
      </w:pPr>
      <w:bookmarkStart w:id="82" w:name="_Toc937560244"/>
      <w:bookmarkStart w:id="83" w:name="_Toc199149031"/>
      <w:r>
        <w:t>4.</w:t>
      </w:r>
      <w:r>
        <w:rPr>
          <w:lang w:val="en-US"/>
        </w:rPr>
        <w:t>3</w:t>
      </w:r>
      <w:r>
        <w:tab/>
        <w:t>Key issue #</w:t>
      </w:r>
      <w:r>
        <w:rPr>
          <w:lang w:val="en-US"/>
        </w:rPr>
        <w:t>3</w:t>
      </w:r>
      <w:r>
        <w:t xml:space="preserve">: </w:t>
      </w:r>
      <w:bookmarkEnd w:id="81"/>
      <w:r>
        <w:rPr>
          <w:lang w:val="en-US" w:eastAsia="zh-CN"/>
        </w:rPr>
        <w:t>Enhancement to utilize the XR related network information exposure</w:t>
      </w:r>
      <w:bookmarkEnd w:id="82"/>
      <w:bookmarkEnd w:id="83"/>
    </w:p>
    <w:p w14:paraId="27732EBF" w14:textId="77777777" w:rsidR="00A17FE7" w:rsidRDefault="00000000">
      <w:pPr>
        <w:pStyle w:val="Heading3"/>
      </w:pPr>
      <w:bookmarkStart w:id="84" w:name="_Toc270974692"/>
      <w:bookmarkStart w:id="85" w:name="_Toc199149032"/>
      <w:r>
        <w:t>4.</w:t>
      </w:r>
      <w:r>
        <w:rPr>
          <w:lang w:val="en-US"/>
        </w:rPr>
        <w:t>3</w:t>
      </w:r>
      <w:r>
        <w:t>.1</w:t>
      </w:r>
      <w:r>
        <w:tab/>
        <w:t>Description</w:t>
      </w:r>
      <w:bookmarkEnd w:id="75"/>
      <w:bookmarkEnd w:id="84"/>
      <w:bookmarkEnd w:id="85"/>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86" w:name="MCCTEMPBM_00000025"/>
      <w:r>
        <w:rPr>
          <w:lang w:eastAsia="zh-CN"/>
        </w:rPr>
        <w:t>[2</w:t>
      </w:r>
      <w:bookmarkEnd w:id="86"/>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87" w:name="_Toc164594130"/>
      <w:bookmarkStart w:id="88" w:name="_Toc186542979"/>
      <w:bookmarkStart w:id="89" w:name="_Toc434247070"/>
      <w:bookmarkStart w:id="90" w:name="_Toc199149033"/>
      <w:r>
        <w:t>4.</w:t>
      </w:r>
      <w:r>
        <w:rPr>
          <w:lang w:val="en-US"/>
        </w:rPr>
        <w:t>3</w:t>
      </w:r>
      <w:r>
        <w:t>.2</w:t>
      </w:r>
      <w:r>
        <w:tab/>
        <w:t>Open issues</w:t>
      </w:r>
      <w:bookmarkEnd w:id="87"/>
      <w:bookmarkEnd w:id="88"/>
      <w:bookmarkEnd w:id="89"/>
      <w:bookmarkEnd w:id="90"/>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91" w:name="_Toc199149034"/>
      <w:bookmarkStart w:id="92"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91"/>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77777777"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s solution was based on PINAPP in TS 23.433.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xml:space="preserve">. Therefore, there is a need to study a tethered device management mechanism that is coordinated and consistent within 3GPP. SA6 could review and investigate the </w:t>
      </w:r>
      <w:r>
        <w:rPr>
          <w:rFonts w:hint="eastAsia"/>
          <w:lang w:val="en-US" w:eastAsia="zh-CN"/>
        </w:rPr>
        <w:lastRenderedPageBreak/>
        <w:t>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r>
        <w:rPr>
          <w:rFonts w:hint="eastAsia"/>
          <w:lang w:val="en-US" w:eastAsia="zh-CN"/>
        </w:rPr>
        <w:t>e,g</w:t>
      </w:r>
      <w:proofErr w:type="spellEnd"/>
      <w:r>
        <w:rPr>
          <w:rFonts w:hint="eastAsia"/>
          <w:lang w:val="en-US" w:eastAsia="zh-CN"/>
        </w:rPr>
        <w:t>,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93" w:name="_Toc199149035"/>
      <w:r w:rsidRPr="005A0B49">
        <w:rPr>
          <w:rFonts w:ascii="Arial" w:eastAsia="SimSun" w:hAnsi="Arial"/>
          <w:sz w:val="32"/>
          <w:lang w:val="en-US" w:eastAsia="zh-CN"/>
        </w:rPr>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p>
    <w:p w14:paraId="67F63E97" w14:textId="74C78B94" w:rsidR="00AF0126" w:rsidRPr="006F7B45" w:rsidRDefault="00AF0126" w:rsidP="00AF0126">
      <w:pPr>
        <w:pStyle w:val="Heading3"/>
        <w:rPr>
          <w:rFonts w:eastAsiaTheme="minorEastAsia"/>
          <w:lang w:eastAsia="zh-CN"/>
        </w:rPr>
      </w:pPr>
      <w:r>
        <w:rPr>
          <w:rFonts w:eastAsiaTheme="minorEastAsia" w:hint="eastAsia"/>
          <w:lang w:eastAsia="zh-CN"/>
        </w:rPr>
        <w:t>4.</w:t>
      </w:r>
      <w:r>
        <w:rPr>
          <w:rFonts w:eastAsiaTheme="minorEastAsia" w:hint="eastAsia"/>
          <w:lang w:val="en-US" w:eastAsia="zh-CN"/>
        </w:rPr>
        <w:t>5</w:t>
      </w:r>
      <w:r>
        <w:t>.</w:t>
      </w:r>
      <w:r w:rsidRPr="00AF0126">
        <w:t>1</w:t>
      </w:r>
      <w:r w:rsidRPr="00AF0126">
        <w:tab/>
        <w:t>Description</w:t>
      </w:r>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 xml:space="preserve">Therefore, if the VAL server does not provide (S)RTP Multiplexed Media Identification Information and specific QoS requirements, the SEALDD server should be able to provide those </w:t>
      </w:r>
      <w:proofErr w:type="spellStart"/>
      <w:r w:rsidRPr="005A0B49">
        <w:rPr>
          <w:rFonts w:eastAsia="SimSun"/>
          <w:lang w:val="en-US" w:eastAsia="zh-CN"/>
        </w:rPr>
        <w:t>informations</w:t>
      </w:r>
      <w:proofErr w:type="spellEnd"/>
      <w:r w:rsidRPr="005A0B49">
        <w:rPr>
          <w:rFonts w:eastAsia="SimSun"/>
          <w:lang w:val="en-US" w:eastAsia="zh-CN"/>
        </w:rPr>
        <w:t>.</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w:t>
      </w:r>
      <w:proofErr w:type="spellStart"/>
      <w:r w:rsidRPr="005A0B49">
        <w:rPr>
          <w:rFonts w:eastAsia="Malgun Gothic"/>
          <w:lang w:val="en-US" w:eastAsia="ko-KR"/>
        </w:rPr>
        <w:t>differented</w:t>
      </w:r>
      <w:proofErr w:type="spellEnd"/>
      <w:r w:rsidRPr="005A0B49">
        <w:rPr>
          <w:rFonts w:eastAsia="Malgun Gothic"/>
          <w:lang w:val="en-US" w:eastAsia="ko-KR"/>
        </w:rPr>
        <w:t xml:space="preserve">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77777777" w:rsidR="005A0B49" w:rsidRPr="005A0B49" w:rsidRDefault="005A0B49" w:rsidP="005A0B49">
      <w:pPr>
        <w:spacing w:after="120"/>
        <w:ind w:leftChars="100" w:left="200"/>
        <w:rPr>
          <w:rFonts w:eastAsia="Malgun Gothic"/>
          <w:noProof/>
          <w:lang w:val="en-US" w:eastAsia="ko-KR"/>
        </w:rPr>
      </w:pPr>
      <w:r w:rsidRPr="005A0B49">
        <w:rPr>
          <w:rFonts w:eastAsia="Malgun Gothic"/>
          <w:noProof/>
          <w:lang w:val="en-US" w:eastAsia="ko-KR"/>
        </w:rPr>
        <w:t xml:space="preserve">NOTE : 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r w:rsidRPr="00AF0126">
        <w:t>4.</w:t>
      </w:r>
      <w:r w:rsidR="00AF0126">
        <w:rPr>
          <w:rFonts w:eastAsiaTheme="minorEastAsia" w:hint="eastAsia"/>
          <w:lang w:eastAsia="zh-CN"/>
        </w:rPr>
        <w:t>5</w:t>
      </w:r>
      <w:r w:rsidRPr="00AF0126">
        <w:t>.2</w:t>
      </w:r>
      <w:r w:rsidRPr="00AF0126">
        <w:tab/>
        <w:t>Open Issue</w:t>
      </w:r>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502C98DB" w14:textId="77777777" w:rsidR="005A0B49" w:rsidRPr="005A0B49" w:rsidRDefault="005A0B49" w:rsidP="005A0B49">
      <w:pPr>
        <w:numPr>
          <w:ilvl w:val="0"/>
          <w:numId w:val="15"/>
        </w:numPr>
        <w:rPr>
          <w:rFonts w:eastAsia="Malgun Gothic"/>
          <w:noProof/>
          <w:lang w:val="en-US"/>
        </w:rPr>
      </w:pPr>
      <w:r w:rsidRPr="005A0B49">
        <w:rPr>
          <w:rFonts w:eastAsia="Malgun Gothic"/>
          <w:lang w:val="en-US" w:eastAsia="zh-CN"/>
        </w:rPr>
        <w:t xml:space="preserve">Whether and how the SEALDD server can obtain UE support indication of </w:t>
      </w:r>
      <w:r w:rsidRPr="005A0B49">
        <w:rPr>
          <w:rFonts w:eastAsia="SimSun"/>
          <w:lang w:val="en-US" w:eastAsia="zh-CN"/>
        </w:rPr>
        <w:t>(S)RTP Multiplexed Media Identification Information and coordinate with the SEALDD client applying specific QoS requirements received from the VAL server for each multiplexed flow.</w:t>
      </w:r>
    </w:p>
    <w:bookmarkEnd w:id="76"/>
    <w:bookmarkEnd w:id="77"/>
    <w:bookmarkEnd w:id="78"/>
    <w:bookmarkEnd w:id="92"/>
    <w:bookmarkEnd w:id="93"/>
    <w:p w14:paraId="3D032B5B" w14:textId="77777777" w:rsidR="00A17FE7" w:rsidRDefault="00A17FE7">
      <w:pPr>
        <w:pStyle w:val="EditorsNote"/>
      </w:pPr>
    </w:p>
    <w:p w14:paraId="3DA31A2D" w14:textId="77777777" w:rsidR="00A17FE7" w:rsidRDefault="00000000">
      <w:pPr>
        <w:pStyle w:val="Heading1"/>
      </w:pPr>
      <w:bookmarkStart w:id="94" w:name="_Toc1380984848"/>
      <w:bookmarkStart w:id="95" w:name="_Toc29942"/>
      <w:bookmarkStart w:id="96" w:name="_Toc146875951"/>
      <w:bookmarkStart w:id="97" w:name="_Toc1234295707"/>
      <w:bookmarkStart w:id="98" w:name="_Toc199149036"/>
      <w:r>
        <w:rPr>
          <w:rFonts w:eastAsia="SimSun" w:hint="eastAsia"/>
          <w:lang w:val="en-US" w:eastAsia="zh-CN"/>
        </w:rPr>
        <w:lastRenderedPageBreak/>
        <w:t>5</w:t>
      </w:r>
      <w:r>
        <w:tab/>
        <w:t>Solutions</w:t>
      </w:r>
      <w:bookmarkEnd w:id="94"/>
      <w:bookmarkEnd w:id="95"/>
      <w:bookmarkEnd w:id="96"/>
      <w:bookmarkEnd w:id="97"/>
      <w:bookmarkEnd w:id="98"/>
    </w:p>
    <w:p w14:paraId="352FFB34" w14:textId="77777777" w:rsidR="00A17FE7" w:rsidRDefault="00000000">
      <w:pPr>
        <w:pStyle w:val="Heading2"/>
      </w:pPr>
      <w:bookmarkStart w:id="99" w:name="_Toc2024256421"/>
      <w:bookmarkStart w:id="100" w:name="_Toc7897"/>
      <w:bookmarkStart w:id="101" w:name="_Toc146875952"/>
      <w:bookmarkStart w:id="102" w:name="_Toc113001039"/>
      <w:bookmarkStart w:id="103" w:name="_Toc199149037"/>
      <w:bookmarkStart w:id="104" w:name="_Toc464463365"/>
      <w:bookmarkStart w:id="105" w:name="_Toc7485785"/>
      <w:bookmarkStart w:id="106" w:name="_Toc478400630"/>
      <w:bookmarkStart w:id="107" w:name="_Toc475064959"/>
      <w:bookmarkStart w:id="108" w:name="_Toc78314759"/>
      <w:r>
        <w:rPr>
          <w:rFonts w:eastAsia="SimSun" w:hint="eastAsia"/>
          <w:lang w:val="en-US" w:eastAsia="zh-CN"/>
        </w:rPr>
        <w:t>5</w:t>
      </w:r>
      <w:r>
        <w:t>.1</w:t>
      </w:r>
      <w:r>
        <w:tab/>
        <w:t>Mapping of solutions to key issues</w:t>
      </w:r>
      <w:bookmarkEnd w:id="99"/>
      <w:bookmarkEnd w:id="100"/>
      <w:bookmarkEnd w:id="101"/>
      <w:bookmarkEnd w:id="102"/>
      <w:bookmarkEnd w:id="103"/>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A17FE7" w14:paraId="1C0D24C4" w14:textId="77777777">
        <w:trPr>
          <w:jc w:val="center"/>
        </w:trPr>
        <w:tc>
          <w:tcPr>
            <w:tcW w:w="918" w:type="dxa"/>
            <w:tcBorders>
              <w:bottom w:val="single" w:sz="12" w:space="0" w:color="000000"/>
              <w:tl2br w:val="single" w:sz="6" w:space="0" w:color="000000"/>
            </w:tcBorders>
            <w:shd w:val="clear" w:color="auto" w:fill="auto"/>
          </w:tcPr>
          <w:p w14:paraId="72DF426D" w14:textId="77777777" w:rsidR="00A17FE7" w:rsidRDefault="00A17FE7">
            <w:pPr>
              <w:rPr>
                <w:rFonts w:eastAsia="MS Mincho"/>
              </w:rPr>
            </w:pPr>
          </w:p>
        </w:tc>
        <w:tc>
          <w:tcPr>
            <w:tcW w:w="790" w:type="dxa"/>
            <w:tcBorders>
              <w:bottom w:val="single" w:sz="12" w:space="0" w:color="000000"/>
            </w:tcBorders>
            <w:shd w:val="clear" w:color="auto" w:fill="auto"/>
          </w:tcPr>
          <w:p w14:paraId="7A0445FB" w14:textId="77777777" w:rsidR="00A17FE7"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A17FE7"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A17FE7"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A17FE7" w:rsidRDefault="00000000">
            <w:pPr>
              <w:rPr>
                <w:rFonts w:eastAsia="MS Mincho"/>
              </w:rPr>
            </w:pPr>
            <w:r>
              <w:rPr>
                <w:rFonts w:eastAsia="MS Mincho"/>
              </w:rPr>
              <w:t>KI #4</w:t>
            </w:r>
          </w:p>
        </w:tc>
      </w:tr>
      <w:tr w:rsidR="00A17FE7" w14:paraId="6C1F775E" w14:textId="77777777">
        <w:trPr>
          <w:jc w:val="center"/>
        </w:trPr>
        <w:tc>
          <w:tcPr>
            <w:tcW w:w="918" w:type="dxa"/>
            <w:shd w:val="clear" w:color="auto" w:fill="auto"/>
          </w:tcPr>
          <w:p w14:paraId="3F4834FE" w14:textId="77777777" w:rsidR="00A17FE7" w:rsidRDefault="00000000">
            <w:pPr>
              <w:rPr>
                <w:rFonts w:eastAsia="MS Mincho"/>
              </w:rPr>
            </w:pPr>
            <w:r>
              <w:rPr>
                <w:rFonts w:eastAsia="MS Mincho"/>
              </w:rPr>
              <w:t>Sol #1</w:t>
            </w:r>
          </w:p>
        </w:tc>
        <w:tc>
          <w:tcPr>
            <w:tcW w:w="790" w:type="dxa"/>
            <w:shd w:val="clear" w:color="auto" w:fill="auto"/>
            <w:vAlign w:val="center"/>
          </w:tcPr>
          <w:p w14:paraId="5025BA2E" w14:textId="04616AF8" w:rsidR="00A17FE7" w:rsidRDefault="00732F93">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A17FE7" w:rsidRDefault="00A17FE7">
            <w:pPr>
              <w:jc w:val="center"/>
              <w:rPr>
                <w:rFonts w:ascii="Arial" w:eastAsia="MS Mincho" w:hAnsi="Arial" w:cs="Arial"/>
              </w:rPr>
            </w:pPr>
          </w:p>
        </w:tc>
        <w:tc>
          <w:tcPr>
            <w:tcW w:w="790" w:type="dxa"/>
            <w:shd w:val="clear" w:color="auto" w:fill="auto"/>
            <w:vAlign w:val="center"/>
          </w:tcPr>
          <w:p w14:paraId="7027C3B9" w14:textId="77777777" w:rsidR="00A17FE7" w:rsidRDefault="00A17FE7">
            <w:pPr>
              <w:jc w:val="center"/>
              <w:rPr>
                <w:rFonts w:ascii="Arial" w:eastAsia="MS Mincho" w:hAnsi="Arial" w:cs="Arial"/>
              </w:rPr>
            </w:pPr>
          </w:p>
        </w:tc>
        <w:tc>
          <w:tcPr>
            <w:tcW w:w="791" w:type="dxa"/>
            <w:shd w:val="clear" w:color="auto" w:fill="auto"/>
            <w:vAlign w:val="center"/>
          </w:tcPr>
          <w:p w14:paraId="408C943B" w14:textId="77777777" w:rsidR="00A17FE7" w:rsidRDefault="00A17FE7">
            <w:pPr>
              <w:jc w:val="center"/>
              <w:rPr>
                <w:rFonts w:ascii="Arial" w:eastAsia="MS Mincho" w:hAnsi="Arial" w:cs="Arial"/>
              </w:rPr>
            </w:pPr>
          </w:p>
        </w:tc>
      </w:tr>
      <w:tr w:rsidR="00A17FE7" w14:paraId="03130F26" w14:textId="77777777">
        <w:trPr>
          <w:jc w:val="center"/>
        </w:trPr>
        <w:tc>
          <w:tcPr>
            <w:tcW w:w="918" w:type="dxa"/>
            <w:shd w:val="clear" w:color="auto" w:fill="auto"/>
          </w:tcPr>
          <w:p w14:paraId="0E334C7C" w14:textId="77777777" w:rsidR="00A17FE7" w:rsidRDefault="00000000">
            <w:pPr>
              <w:rPr>
                <w:rFonts w:eastAsia="MS Mincho"/>
              </w:rPr>
            </w:pPr>
            <w:r>
              <w:rPr>
                <w:rFonts w:eastAsia="MS Mincho"/>
              </w:rPr>
              <w:t>Sol #2</w:t>
            </w:r>
          </w:p>
        </w:tc>
        <w:tc>
          <w:tcPr>
            <w:tcW w:w="790" w:type="dxa"/>
            <w:shd w:val="clear" w:color="auto" w:fill="auto"/>
            <w:vAlign w:val="center"/>
          </w:tcPr>
          <w:p w14:paraId="6109E3EC" w14:textId="77777777" w:rsidR="00A17FE7" w:rsidRDefault="00A17FE7">
            <w:pPr>
              <w:jc w:val="center"/>
              <w:rPr>
                <w:rFonts w:ascii="Arial" w:eastAsia="MS Mincho" w:hAnsi="Arial" w:cs="Arial"/>
              </w:rPr>
            </w:pPr>
          </w:p>
        </w:tc>
        <w:tc>
          <w:tcPr>
            <w:tcW w:w="790" w:type="dxa"/>
            <w:shd w:val="clear" w:color="auto" w:fill="auto"/>
            <w:vAlign w:val="center"/>
          </w:tcPr>
          <w:p w14:paraId="5379BB63" w14:textId="0B7F029E" w:rsidR="00A17FE7" w:rsidRPr="00111111" w:rsidRDefault="00111111">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A17FE7" w:rsidRDefault="00A17FE7">
            <w:pPr>
              <w:jc w:val="center"/>
              <w:rPr>
                <w:rFonts w:ascii="Arial" w:eastAsia="MS Mincho" w:hAnsi="Arial" w:cs="Arial"/>
              </w:rPr>
            </w:pPr>
          </w:p>
        </w:tc>
        <w:tc>
          <w:tcPr>
            <w:tcW w:w="791" w:type="dxa"/>
            <w:shd w:val="clear" w:color="auto" w:fill="auto"/>
            <w:vAlign w:val="center"/>
          </w:tcPr>
          <w:p w14:paraId="7DF6E097" w14:textId="77777777" w:rsidR="00A17FE7" w:rsidRDefault="00A17FE7">
            <w:pPr>
              <w:jc w:val="center"/>
              <w:rPr>
                <w:rFonts w:ascii="Arial" w:eastAsia="MS Mincho" w:hAnsi="Arial" w:cs="Arial"/>
              </w:rPr>
            </w:pPr>
          </w:p>
        </w:tc>
      </w:tr>
      <w:tr w:rsidR="00111111" w14:paraId="180CCD7A" w14:textId="77777777">
        <w:trPr>
          <w:jc w:val="center"/>
        </w:trPr>
        <w:tc>
          <w:tcPr>
            <w:tcW w:w="918" w:type="dxa"/>
            <w:shd w:val="clear" w:color="auto" w:fill="auto"/>
          </w:tcPr>
          <w:p w14:paraId="34AB6027" w14:textId="09009F84" w:rsidR="00111111" w:rsidRPr="00111111" w:rsidRDefault="00111111">
            <w:pPr>
              <w:rPr>
                <w:rFonts w:eastAsiaTheme="minorEastAsia"/>
                <w:lang w:eastAsia="zh-CN"/>
              </w:rPr>
            </w:pPr>
            <w:bookmarkStart w:id="109" w:name="_Toc655241612"/>
            <w:bookmarkStart w:id="110" w:name="_Toc27944"/>
            <w:bookmarkStart w:id="111" w:name="_Toc146875953"/>
            <w:bookmarkStart w:id="112" w:name="_Toc704775173"/>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111111" w:rsidRDefault="00111111">
            <w:pPr>
              <w:jc w:val="center"/>
              <w:rPr>
                <w:rFonts w:ascii="Arial" w:eastAsia="MS Mincho" w:hAnsi="Arial" w:cs="Arial"/>
              </w:rPr>
            </w:pPr>
          </w:p>
        </w:tc>
        <w:tc>
          <w:tcPr>
            <w:tcW w:w="790" w:type="dxa"/>
            <w:shd w:val="clear" w:color="auto" w:fill="auto"/>
            <w:vAlign w:val="center"/>
          </w:tcPr>
          <w:p w14:paraId="3553A3B0"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64BB6383" w14:textId="2AD2F796" w:rsidR="00111111" w:rsidRDefault="00111111">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111111" w:rsidRDefault="00111111">
            <w:pPr>
              <w:jc w:val="center"/>
              <w:rPr>
                <w:rFonts w:ascii="Arial" w:eastAsia="MS Mincho" w:hAnsi="Arial" w:cs="Arial"/>
              </w:rPr>
            </w:pPr>
          </w:p>
        </w:tc>
      </w:tr>
      <w:tr w:rsidR="00111111" w14:paraId="6508B75C" w14:textId="77777777">
        <w:trPr>
          <w:jc w:val="center"/>
        </w:trPr>
        <w:tc>
          <w:tcPr>
            <w:tcW w:w="918" w:type="dxa"/>
            <w:shd w:val="clear" w:color="auto" w:fill="auto"/>
          </w:tcPr>
          <w:p w14:paraId="3E337399" w14:textId="6D44ADB0" w:rsidR="00111111" w:rsidRPr="00111111" w:rsidRDefault="00111111">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56E689D9" w14:textId="77777777" w:rsidR="00111111" w:rsidRDefault="00111111">
            <w:pPr>
              <w:jc w:val="center"/>
              <w:rPr>
                <w:rFonts w:ascii="Arial" w:eastAsia="MS Mincho" w:hAnsi="Arial" w:cs="Arial"/>
              </w:rPr>
            </w:pPr>
          </w:p>
        </w:tc>
        <w:tc>
          <w:tcPr>
            <w:tcW w:w="790" w:type="dxa"/>
            <w:shd w:val="clear" w:color="auto" w:fill="auto"/>
            <w:vAlign w:val="center"/>
          </w:tcPr>
          <w:p w14:paraId="65433ECB"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5FCCE057" w14:textId="77777777" w:rsidR="00111111" w:rsidRDefault="00111111">
            <w:pPr>
              <w:jc w:val="center"/>
              <w:rPr>
                <w:rFonts w:ascii="Arial" w:eastAsia="MS Mincho" w:hAnsi="Arial" w:cs="Arial"/>
              </w:rPr>
            </w:pPr>
          </w:p>
        </w:tc>
        <w:tc>
          <w:tcPr>
            <w:tcW w:w="791" w:type="dxa"/>
            <w:shd w:val="clear" w:color="auto" w:fill="auto"/>
            <w:vAlign w:val="center"/>
          </w:tcPr>
          <w:p w14:paraId="51C74757" w14:textId="5E2B5783" w:rsidR="00111111" w:rsidRDefault="00111111">
            <w:pPr>
              <w:jc w:val="center"/>
              <w:rPr>
                <w:rFonts w:ascii="Arial" w:eastAsia="MS Mincho" w:hAnsi="Arial" w:cs="Arial"/>
              </w:rPr>
            </w:pPr>
            <w:r>
              <w:rPr>
                <w:rFonts w:ascii="Arial" w:eastAsiaTheme="minorEastAsia" w:hAnsi="Arial" w:cs="Arial" w:hint="eastAsia"/>
                <w:lang w:eastAsia="zh-CN"/>
              </w:rPr>
              <w:t>x</w:t>
            </w:r>
          </w:p>
        </w:tc>
      </w:tr>
      <w:tr w:rsidR="00155C32" w14:paraId="41CB47D4" w14:textId="77777777">
        <w:trPr>
          <w:jc w:val="center"/>
        </w:trPr>
        <w:tc>
          <w:tcPr>
            <w:tcW w:w="918" w:type="dxa"/>
            <w:shd w:val="clear" w:color="auto" w:fill="auto"/>
          </w:tcPr>
          <w:p w14:paraId="02FC21E7" w14:textId="22BEE233" w:rsidR="00155C32" w:rsidRPr="005962D3" w:rsidRDefault="00155C32" w:rsidP="00155C32">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DAD4B66" w14:textId="442501B0" w:rsidR="00155C32" w:rsidRDefault="00155C32" w:rsidP="00155C32">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1C324F8B" w14:textId="77777777" w:rsidR="00155C32" w:rsidRDefault="00155C32" w:rsidP="00155C32">
            <w:pPr>
              <w:jc w:val="center"/>
              <w:rPr>
                <w:rFonts w:ascii="Arial" w:eastAsiaTheme="minorEastAsia" w:hAnsi="Arial" w:cs="Arial"/>
                <w:lang w:eastAsia="zh-CN"/>
              </w:rPr>
            </w:pPr>
          </w:p>
        </w:tc>
        <w:tc>
          <w:tcPr>
            <w:tcW w:w="790" w:type="dxa"/>
            <w:shd w:val="clear" w:color="auto" w:fill="auto"/>
            <w:vAlign w:val="center"/>
          </w:tcPr>
          <w:p w14:paraId="5122368D" w14:textId="77777777" w:rsidR="00155C32" w:rsidRDefault="00155C32" w:rsidP="00155C32">
            <w:pPr>
              <w:jc w:val="center"/>
              <w:rPr>
                <w:rFonts w:ascii="Arial" w:eastAsia="MS Mincho" w:hAnsi="Arial" w:cs="Arial"/>
              </w:rPr>
            </w:pPr>
          </w:p>
        </w:tc>
        <w:tc>
          <w:tcPr>
            <w:tcW w:w="791" w:type="dxa"/>
            <w:shd w:val="clear" w:color="auto" w:fill="auto"/>
            <w:vAlign w:val="center"/>
          </w:tcPr>
          <w:p w14:paraId="28939BC3" w14:textId="77777777" w:rsidR="00155C32" w:rsidRDefault="00155C32" w:rsidP="00155C32">
            <w:pPr>
              <w:jc w:val="center"/>
              <w:rPr>
                <w:rFonts w:ascii="Arial" w:eastAsiaTheme="minorEastAsia" w:hAnsi="Arial" w:cs="Arial"/>
                <w:lang w:eastAsia="zh-CN"/>
              </w:rPr>
            </w:pPr>
          </w:p>
        </w:tc>
      </w:tr>
      <w:tr w:rsidR="008F7608" w14:paraId="520FEA7A" w14:textId="77777777">
        <w:trPr>
          <w:jc w:val="center"/>
        </w:trPr>
        <w:tc>
          <w:tcPr>
            <w:tcW w:w="918" w:type="dxa"/>
            <w:shd w:val="clear" w:color="auto" w:fill="auto"/>
          </w:tcPr>
          <w:p w14:paraId="08804F15" w14:textId="79983075" w:rsidR="008F7608" w:rsidRPr="005962D3" w:rsidRDefault="008F7608" w:rsidP="008F7608">
            <w:pPr>
              <w:rPr>
                <w:rFonts w:eastAsiaTheme="minorEastAsia"/>
                <w:lang w:eastAsia="zh-CN"/>
              </w:rPr>
            </w:pPr>
            <w:r>
              <w:rPr>
                <w:rFonts w:eastAsia="MS Mincho"/>
              </w:rPr>
              <w:t>Sol #</w:t>
            </w:r>
            <w:r w:rsidR="005962D3">
              <w:rPr>
                <w:rFonts w:eastAsiaTheme="minorEastAsia" w:hint="eastAsia"/>
                <w:lang w:eastAsia="zh-CN"/>
              </w:rPr>
              <w:t>6</w:t>
            </w:r>
          </w:p>
        </w:tc>
        <w:tc>
          <w:tcPr>
            <w:tcW w:w="790" w:type="dxa"/>
            <w:shd w:val="clear" w:color="auto" w:fill="auto"/>
            <w:vAlign w:val="center"/>
          </w:tcPr>
          <w:p w14:paraId="3D667E3E" w14:textId="218C3DC9" w:rsidR="008F7608" w:rsidRPr="005962D3" w:rsidRDefault="005962D3" w:rsidP="008F7608">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2005F168" w14:textId="77777777" w:rsidR="008F7608" w:rsidRDefault="008F7608" w:rsidP="008F7608">
            <w:pPr>
              <w:jc w:val="center"/>
              <w:rPr>
                <w:rFonts w:ascii="Arial" w:eastAsiaTheme="minorEastAsia" w:hAnsi="Arial" w:cs="Arial"/>
                <w:lang w:eastAsia="zh-CN"/>
              </w:rPr>
            </w:pPr>
          </w:p>
        </w:tc>
        <w:tc>
          <w:tcPr>
            <w:tcW w:w="790" w:type="dxa"/>
            <w:shd w:val="clear" w:color="auto" w:fill="auto"/>
            <w:vAlign w:val="center"/>
          </w:tcPr>
          <w:p w14:paraId="1F0AF74D" w14:textId="77777777" w:rsidR="008F7608" w:rsidRDefault="008F7608" w:rsidP="008F7608">
            <w:pPr>
              <w:jc w:val="center"/>
              <w:rPr>
                <w:rFonts w:ascii="Arial" w:eastAsia="MS Mincho" w:hAnsi="Arial" w:cs="Arial"/>
              </w:rPr>
            </w:pPr>
          </w:p>
        </w:tc>
        <w:tc>
          <w:tcPr>
            <w:tcW w:w="791" w:type="dxa"/>
            <w:shd w:val="clear" w:color="auto" w:fill="auto"/>
            <w:vAlign w:val="center"/>
          </w:tcPr>
          <w:p w14:paraId="02BE1A9F" w14:textId="77777777" w:rsidR="008F7608" w:rsidRDefault="008F7608" w:rsidP="008F7608">
            <w:pPr>
              <w:jc w:val="center"/>
              <w:rPr>
                <w:rFonts w:ascii="Arial" w:eastAsiaTheme="minorEastAsia" w:hAnsi="Arial" w:cs="Arial"/>
                <w:lang w:eastAsia="zh-CN"/>
              </w:rPr>
            </w:pPr>
          </w:p>
        </w:tc>
      </w:tr>
    </w:tbl>
    <w:p w14:paraId="29C17DD3" w14:textId="77777777" w:rsidR="002A72C4" w:rsidRDefault="002A72C4" w:rsidP="002A72C4">
      <w:pPr>
        <w:rPr>
          <w:lang w:val="en-US" w:eastAsia="zh-CN"/>
        </w:rPr>
      </w:pPr>
    </w:p>
    <w:p w14:paraId="4F9EDB09" w14:textId="6B8DAA50" w:rsidR="00732F93" w:rsidRPr="00E24BEE" w:rsidRDefault="00732F93" w:rsidP="00E24BEE">
      <w:pPr>
        <w:pStyle w:val="Heading2"/>
        <w:rPr>
          <w:rFonts w:eastAsia="DengXian"/>
          <w:lang w:val="en-US" w:eastAsia="zh-CN"/>
        </w:rPr>
      </w:pPr>
      <w:bookmarkStart w:id="113" w:name="_Toc199149038"/>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13"/>
    </w:p>
    <w:p w14:paraId="1C45B6A6" w14:textId="77777777" w:rsidR="00732F93" w:rsidRPr="00732F93" w:rsidRDefault="00732F93" w:rsidP="00732F93">
      <w:pPr>
        <w:spacing w:before="100" w:beforeAutospacing="1"/>
        <w:rPr>
          <w:rFonts w:eastAsia="SimSun"/>
          <w:sz w:val="24"/>
          <w:szCs w:val="24"/>
          <w:lang w:val="en-US" w:eastAsia="zh-CN"/>
        </w:rPr>
      </w:pPr>
      <w:r w:rsidRPr="00732F93">
        <w:rPr>
          <w:rFonts w:eastAsia="SimSun"/>
          <w:sz w:val="24"/>
          <w:szCs w:val="24"/>
          <w:lang w:val="en-US" w:eastAsia="zh-CN"/>
        </w:rPr>
        <w:t xml:space="preserve">This solution provides a solution to add policy enforcement notification in the </w:t>
      </w:r>
      <w:r w:rsidRPr="00732F93">
        <w:rPr>
          <w:rFonts w:eastAsia="SimSun"/>
          <w:bCs/>
          <w:sz w:val="24"/>
          <w:szCs w:val="24"/>
          <w:lang w:val="en-US" w:eastAsia="zh-CN"/>
        </w:rPr>
        <w:t>SEALDD policy configuration</w:t>
      </w:r>
      <w:r w:rsidRPr="00732F93">
        <w:rPr>
          <w:rFonts w:eastAsia="SimSun"/>
          <w:sz w:val="24"/>
          <w:szCs w:val="24"/>
          <w:lang w:val="en-US" w:eastAsia="zh-CN"/>
        </w:rPr>
        <w:t>.</w:t>
      </w:r>
    </w:p>
    <w:p w14:paraId="397CB1A2" w14:textId="34CBAE68" w:rsidR="00732F93" w:rsidRPr="00732F93" w:rsidRDefault="00732F93" w:rsidP="00B11F91">
      <w:pPr>
        <w:pStyle w:val="Heading3"/>
        <w:rPr>
          <w:lang w:val="en-US" w:eastAsia="zh-CN"/>
        </w:rPr>
      </w:pPr>
      <w:bookmarkStart w:id="114" w:name="_Toc199149039"/>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14"/>
    </w:p>
    <w:p w14:paraId="7FB75795" w14:textId="77777777" w:rsidR="00732F93" w:rsidRPr="00732F93" w:rsidRDefault="00732F93" w:rsidP="00732F93">
      <w:pPr>
        <w:spacing w:before="100" w:beforeAutospacing="1"/>
        <w:rPr>
          <w:rFonts w:eastAsia="SimSun"/>
          <w:i/>
          <w:color w:val="0000FF"/>
          <w:sz w:val="24"/>
          <w:szCs w:val="24"/>
          <w:lang w:val="en-US" w:eastAsia="zh-CN"/>
        </w:rPr>
      </w:pPr>
      <w:r w:rsidRPr="00732F93">
        <w:rPr>
          <w:rFonts w:eastAsia="SimSun"/>
          <w:sz w:val="24"/>
          <w:szCs w:val="24"/>
          <w:lang w:val="en-US" w:eastAsia="zh-CN"/>
        </w:rPr>
        <w:t>None</w:t>
      </w:r>
    </w:p>
    <w:p w14:paraId="37A7F720" w14:textId="04EEA2A1" w:rsidR="00732F93" w:rsidRPr="00732F93" w:rsidRDefault="00732F93" w:rsidP="00B11F91">
      <w:pPr>
        <w:pStyle w:val="Heading3"/>
        <w:rPr>
          <w:lang w:val="en-US" w:eastAsia="zh-CN"/>
        </w:rPr>
      </w:pPr>
      <w:bookmarkStart w:id="115" w:name="_Toc199149040"/>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5"/>
    </w:p>
    <w:p w14:paraId="0A6A1C1E" w14:textId="432CF46D" w:rsidR="00732F93" w:rsidRPr="00732F93" w:rsidRDefault="00732F93" w:rsidP="00732F93">
      <w:pPr>
        <w:spacing w:before="100" w:beforeAutospacing="1"/>
        <w:rPr>
          <w:rFonts w:eastAsia="DengXian"/>
          <w:sz w:val="24"/>
          <w:szCs w:val="24"/>
          <w:lang w:val="en-US" w:eastAsia="zh-CN"/>
        </w:rPr>
      </w:pPr>
      <w:r w:rsidRPr="00732F93">
        <w:rPr>
          <w:rFonts w:eastAsia="DengXian"/>
          <w:sz w:val="24"/>
          <w:szCs w:val="24"/>
          <w:lang w:val="en-US" w:eastAsia="zh-CN"/>
        </w:rPr>
        <w:t>TS 23.433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Pr="00732F93">
        <w:rPr>
          <w:rFonts w:eastAsia="DengXian" w:hint="eastAsia"/>
          <w:sz w:val="24"/>
          <w:szCs w:val="24"/>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77777777" w:rsidR="00111111" w:rsidRPr="00732F93" w:rsidRDefault="00111111" w:rsidP="00111111">
      <w:pPr>
        <w:spacing w:before="100" w:beforeAutospacing="1"/>
        <w:rPr>
          <w:rFonts w:eastAsia="DengXian"/>
          <w:sz w:val="24"/>
          <w:szCs w:val="24"/>
          <w:lang w:val="en-US" w:eastAsia="zh-CN"/>
        </w:rPr>
      </w:pPr>
      <w:r w:rsidRPr="00732F93">
        <w:rPr>
          <w:rFonts w:eastAsia="DengXian" w:hint="eastAsia"/>
          <w:sz w:val="24"/>
          <w:szCs w:val="24"/>
          <w:lang w:val="en-US" w:eastAsia="zh-CN"/>
        </w:rPr>
        <w:t xml:space="preserve">The </w:t>
      </w:r>
      <w:r w:rsidRPr="00732F93">
        <w:rPr>
          <w:rFonts w:eastAsia="DengXian"/>
          <w:sz w:val="24"/>
          <w:szCs w:val="24"/>
          <w:lang w:val="en-US" w:eastAsia="zh-CN"/>
        </w:rPr>
        <w:t xml:space="preserve">policy enforcement notification </w:t>
      </w:r>
      <w:r w:rsidRPr="00732F93">
        <w:rPr>
          <w:rFonts w:eastAsia="DengXian" w:hint="eastAsia"/>
          <w:sz w:val="24"/>
          <w:szCs w:val="24"/>
          <w:lang w:val="en-US" w:eastAsia="zh-CN"/>
        </w:rPr>
        <w:t xml:space="preserve">service is provided based on the enhancement of </w:t>
      </w:r>
      <w:r w:rsidRPr="00732F93">
        <w:rPr>
          <w:rFonts w:eastAsia="DengXian"/>
          <w:sz w:val="24"/>
          <w:szCs w:val="24"/>
          <w:lang w:val="en-US" w:eastAsia="zh-CN"/>
        </w:rPr>
        <w:t xml:space="preserve">SEALDD </w:t>
      </w:r>
      <w:r w:rsidRPr="00732F93">
        <w:rPr>
          <w:rFonts w:eastAsia="DengXian" w:hint="eastAsia"/>
          <w:sz w:val="24"/>
          <w:szCs w:val="24"/>
          <w:lang w:val="en-US" w:eastAsia="zh-CN"/>
        </w:rPr>
        <w:t xml:space="preserve">service </w:t>
      </w:r>
      <w:r w:rsidRPr="00732F93">
        <w:rPr>
          <w:rFonts w:eastAsia="DengXian"/>
          <w:sz w:val="24"/>
          <w:szCs w:val="24"/>
          <w:lang w:val="en-US" w:eastAsia="zh-CN"/>
        </w:rPr>
        <w:t>in 3GPP TS 23.433</w:t>
      </w:r>
      <w:r w:rsidRPr="00732F93">
        <w:rPr>
          <w:rFonts w:eastAsia="DengXian" w:hint="eastAsia"/>
          <w:sz w:val="24"/>
          <w:szCs w:val="24"/>
          <w:lang w:val="en-US" w:eastAsia="zh-CN"/>
        </w:rPr>
        <w:t xml:space="preserve">, </w:t>
      </w:r>
      <w:r w:rsidRPr="00732F93">
        <w:rPr>
          <w:rFonts w:eastAsia="DengXian"/>
          <w:sz w:val="24"/>
          <w:szCs w:val="24"/>
          <w:lang w:val="en-US" w:eastAsia="zh-CN"/>
        </w:rPr>
        <w:t>highlighted in bold italics</w:t>
      </w:r>
      <w:r w:rsidRPr="00732F93">
        <w:rPr>
          <w:rFonts w:eastAsia="DengXian" w:hint="eastAsia"/>
          <w:sz w:val="24"/>
          <w:szCs w:val="24"/>
          <w:lang w:val="en-US" w:eastAsia="zh-CN"/>
        </w:rPr>
        <w:t>,</w:t>
      </w:r>
      <w:r w:rsidRPr="00732F93">
        <w:rPr>
          <w:rFonts w:eastAsia="DengXian"/>
          <w:sz w:val="24"/>
          <w:szCs w:val="24"/>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111111" w:rsidRPr="00732F93" w14:paraId="2727227E" w14:textId="77777777" w:rsidTr="003643BC">
        <w:trPr>
          <w:gridAfter w:val="1"/>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1"/>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bl>
    <w:p w14:paraId="408E1EFF" w14:textId="77777777" w:rsidR="00AE782C" w:rsidRDefault="00AE782C" w:rsidP="00AE782C">
      <w:pPr>
        <w:spacing w:before="100" w:beforeAutospacing="1"/>
        <w:rPr>
          <w:rFonts w:eastAsiaTheme="minorEastAsia"/>
          <w:lang w:val="en-US" w:eastAsia="zh-CN"/>
        </w:rPr>
      </w:pPr>
    </w:p>
    <w:p w14:paraId="2747FA00"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45720" distB="45720" distL="114300" distR="114300" simplePos="0" relativeHeight="251659264" behindDoc="0" locked="0" layoutInCell="1" allowOverlap="1" wp14:anchorId="4CB51583" wp14:editId="5A0728A4">
                <wp:simplePos x="0" y="0"/>
                <wp:positionH relativeFrom="column">
                  <wp:posOffset>-55245</wp:posOffset>
                </wp:positionH>
                <wp:positionV relativeFrom="paragraph">
                  <wp:posOffset>78740</wp:posOffset>
                </wp:positionV>
                <wp:extent cx="6234430" cy="9119870"/>
                <wp:effectExtent l="0" t="0" r="13970" b="24130"/>
                <wp:wrapTopAndBottom/>
                <wp:docPr id="175793338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4430" cy="9119870"/>
                        </a:xfrm>
                        <a:prstGeom prst="rect">
                          <a:avLst/>
                        </a:prstGeom>
                        <a:solidFill>
                          <a:srgbClr val="FFFFFF"/>
                        </a:solidFill>
                        <a:ln w="9525">
                          <a:solidFill>
                            <a:srgbClr val="000000"/>
                          </a:solidFill>
                          <a:miter lim="800000"/>
                        </a:ln>
                      </wps:spPr>
                      <wps:txbx>
                        <w:txbxContent>
                          <w:p w14:paraId="7D9136E5" w14:textId="77777777" w:rsidR="00AE782C" w:rsidRDefault="00AE782C" w:rsidP="00AE782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6" w:name="_MON_1808311111"/>
                          <w:bookmarkEnd w:id="116"/>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5pt" o:ole="">
                                  <v:imagedata r:id="rId13" o:title="" croptop="3627f" cropbottom="5599f"/>
                                </v:shape>
                                <o:OLEObject Type="Embed" ProgID="Word.Document.12" ShapeID="_x0000_i1028" DrawAspect="Content" ObjectID="_1818831887" r:id="rId14"/>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17" w:name="_Hlk197698133"/>
                            <w:r w:rsidRPr="00E073BD">
                              <w:rPr>
                                <w:rFonts w:eastAsiaTheme="minorEastAsia"/>
                                <w:b/>
                                <w:i/>
                                <w:iCs/>
                                <w:lang w:val="en-US" w:eastAsia="zh-CN"/>
                              </w:rPr>
                              <w:t>enforcement notification subscription</w:t>
                            </w:r>
                            <w:bookmarkEnd w:id="117"/>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8" w:name="_MON_1808313621"/>
                          <w:bookmarkEnd w:id="118"/>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831888" r:id="rId16"/>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9" w:name="_Hlk197680665"/>
                            <w:r>
                              <w:rPr>
                                <w:rFonts w:eastAsiaTheme="minorEastAsia" w:hint="eastAsia"/>
                                <w:i/>
                                <w:iCs/>
                                <w:lang w:val="en-US" w:eastAsia="zh-CN"/>
                              </w:rPr>
                              <w:t>enforcement notification</w:t>
                            </w:r>
                            <w:bookmarkEnd w:id="119"/>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4CB51583" id="_x0000_t202" coordsize="21600,21600" o:spt="202" path="m,l,21600r21600,l21600,xe">
                <v:stroke joinstyle="miter"/>
                <v:path gradientshapeok="t" o:connecttype="rect"/>
              </v:shapetype>
              <v:shape id="文本框 2" o:spid="_x0000_s1026" type="#_x0000_t202" style="position:absolute;margin-left:-4.35pt;margin-top:6.2pt;width:490.9pt;height:718.1pt;z-index:251659264;visibility:visible;mso-wrap-style:square;mso-height-percent:0;mso-wrap-distance-left:9pt;mso-wrap-distance-top:3.6pt;mso-wrap-distance-right:9pt;mso-wrap-distance-bottom:3.6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">
                <v:textbox>
                  <w:txbxContent>
                    <w:p w14:paraId="7D9136E5" w14:textId="77777777" w:rsidR="00AE782C" w:rsidRDefault="00AE782C" w:rsidP="00AE782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20" w:name="_MON_1808311111"/>
                    <w:bookmarkEnd w:id="120"/>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5pt" o:ole="">
                            <v:imagedata r:id="rId13" o:title="" croptop="3627f" cropbottom="5599f"/>
                          </v:shape>
                          <o:OLEObject Type="Embed" ProgID="Word.Document.12" ShapeID="_x0000_i1028" DrawAspect="Content" ObjectID="_1818831887" r:id="rId17"/>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21" w:name="_Hlk197698133"/>
                      <w:r w:rsidRPr="00E073BD">
                        <w:rPr>
                          <w:rFonts w:eastAsiaTheme="minorEastAsia"/>
                          <w:b/>
                          <w:i/>
                          <w:iCs/>
                          <w:lang w:val="en-US" w:eastAsia="zh-CN"/>
                        </w:rPr>
                        <w:t>enforcement notification subscription</w:t>
                      </w:r>
                      <w:bookmarkEnd w:id="121"/>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22" w:name="_MON_1808313621"/>
                    <w:bookmarkEnd w:id="122"/>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831888" r:id="rId18"/>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23" w:name="_Hlk197680665"/>
                      <w:r>
                        <w:rPr>
                          <w:rFonts w:eastAsiaTheme="minorEastAsia" w:hint="eastAsia"/>
                          <w:i/>
                          <w:iCs/>
                          <w:lang w:val="en-US" w:eastAsia="zh-CN"/>
                        </w:rPr>
                        <w:t>enforcement notification</w:t>
                      </w:r>
                      <w:bookmarkEnd w:id="123"/>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0F4E91EB"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0" distB="0" distL="114300" distR="114300" simplePos="0" relativeHeight="251660288" behindDoc="0" locked="0" layoutInCell="1" allowOverlap="1" wp14:anchorId="5FAF048D" wp14:editId="584E816B">
                <wp:simplePos x="0" y="0"/>
                <wp:positionH relativeFrom="column">
                  <wp:posOffset>-3810</wp:posOffset>
                </wp:positionH>
                <wp:positionV relativeFrom="paragraph">
                  <wp:posOffset>0</wp:posOffset>
                </wp:positionV>
                <wp:extent cx="6257925" cy="8754745"/>
                <wp:effectExtent l="0" t="0" r="28575" b="27305"/>
                <wp:wrapTopAndBottom/>
                <wp:docPr id="1794925219" name="文本框 4"/>
                <wp:cNvGraphicFramePr/>
                <a:graphic xmlns:a="http://schemas.openxmlformats.org/drawingml/2006/main">
                  <a:graphicData uri="http://schemas.microsoft.com/office/word/2010/wordprocessingShape">
                    <wps:wsp>
                      <wps:cNvSpPr txBox="1"/>
                      <wps:spPr>
                        <a:xfrm>
                          <a:off x="0" y="0"/>
                          <a:ext cx="6257925" cy="8754745"/>
                        </a:xfrm>
                        <a:prstGeom prst="rect">
                          <a:avLst/>
                        </a:prstGeom>
                        <a:solidFill>
                          <a:schemeClr val="lt1"/>
                        </a:solidFill>
                        <a:ln w="6350">
                          <a:solidFill>
                            <a:prstClr val="black"/>
                          </a:solidFill>
                        </a:ln>
                      </wps:spPr>
                      <wps:txbx>
                        <w:txbxContent>
                          <w:p w14:paraId="6B0FCE59" w14:textId="77777777" w:rsidR="00AE782C" w:rsidRDefault="00AE782C" w:rsidP="00AE782C">
                            <w:pPr>
                              <w:pStyle w:val="Heading4"/>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Heading4"/>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5FAF048D" id="文本框 4" o:spid="_x0000_s1027" type="#_x0000_t202" style="position:absolute;margin-left:-.3pt;margin-top:0;width:492.75pt;height:689.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" fillcolor="white [3201]" strokeweight=".5pt">
                <v:textbox>
                  <w:txbxContent>
                    <w:p w14:paraId="6B0FCE59" w14:textId="77777777" w:rsidR="00AE782C" w:rsidRDefault="00AE782C" w:rsidP="00AE782C">
                      <w:pPr>
                        <w:pStyle w:val="Heading4"/>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Heading4"/>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54409586" w14:textId="77777777" w:rsidR="00AE782C" w:rsidRDefault="00AE782C" w:rsidP="00AE782C">
      <w:pPr>
        <w:rPr>
          <w:rFonts w:eastAsiaTheme="minorEastAsia"/>
          <w:lang w:val="en-US" w:eastAsia="zh-CN"/>
        </w:rPr>
      </w:pPr>
      <w:r w:rsidRPr="007636AD">
        <w:rPr>
          <w:rFonts w:eastAsiaTheme="minorEastAsia"/>
          <w:b/>
          <w:bCs/>
          <w:i/>
          <w:iCs/>
          <w:noProof/>
          <w:lang w:val="en-US" w:eastAsia="zh-CN"/>
        </w:rPr>
        <w:lastRenderedPageBreak/>
        <mc:AlternateContent>
          <mc:Choice Requires="wps">
            <w:drawing>
              <wp:anchor distT="45720" distB="45720" distL="114300" distR="114300" simplePos="0" relativeHeight="251661312" behindDoc="0" locked="0" layoutInCell="1" allowOverlap="1" wp14:anchorId="56C7CACC" wp14:editId="49BBE7A6">
                <wp:simplePos x="0" y="0"/>
                <wp:positionH relativeFrom="margin">
                  <wp:align>left</wp:align>
                </wp:positionH>
                <wp:positionV relativeFrom="paragraph">
                  <wp:posOffset>129853</wp:posOffset>
                </wp:positionV>
                <wp:extent cx="6352540" cy="3336290"/>
                <wp:effectExtent l="0" t="0" r="10160" b="16510"/>
                <wp:wrapSquare wrapText="bothSides"/>
                <wp:docPr id="87214361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3336878"/>
                        </a:xfrm>
                        <a:prstGeom prst="rect">
                          <a:avLst/>
                        </a:prstGeom>
                        <a:solidFill>
                          <a:srgbClr val="FFFFFF"/>
                        </a:solidFill>
                        <a:ln w="9525">
                          <a:solidFill>
                            <a:srgbClr val="000000"/>
                          </a:solidFill>
                          <a:miter lim="800000"/>
                          <a:headEnd/>
                          <a:tailEnd/>
                        </a:ln>
                      </wps:spPr>
                      <wps:txbx>
                        <w:txbxContent>
                          <w:p w14:paraId="0334131E" w14:textId="77777777" w:rsidR="00AE782C" w:rsidRDefault="00AE782C" w:rsidP="00AE782C">
                            <w:pPr>
                              <w:pStyle w:val="Heading4"/>
                              <w:rPr>
                                <w:b/>
                                <w:bCs/>
                                <w:i/>
                                <w:iCs/>
                                <w:lang w:val="en-US" w:eastAsia="zh-CN"/>
                              </w:rPr>
                            </w:pPr>
                            <w:bookmarkStart w:id="124"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24"/>
                            <w:r>
                              <w:rPr>
                                <w:rFonts w:eastAsia="SimSun"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7CACC" id="_x0000_s1028" type="#_x0000_t202" style="position:absolute;margin-left:0;margin-top:10.2pt;width:500.2pt;height:262.7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">
                <v:textbox>
                  <w:txbxContent>
                    <w:p w14:paraId="0334131E" w14:textId="77777777" w:rsidR="00AE782C" w:rsidRDefault="00AE782C" w:rsidP="00AE782C">
                      <w:pPr>
                        <w:pStyle w:val="Heading4"/>
                        <w:rPr>
                          <w:b/>
                          <w:bCs/>
                          <w:i/>
                          <w:iCs/>
                          <w:lang w:val="en-US" w:eastAsia="zh-CN"/>
                        </w:rPr>
                      </w:pPr>
                      <w:bookmarkStart w:id="125"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25"/>
                      <w:r>
                        <w:rPr>
                          <w:rFonts w:eastAsia="SimSun"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v:textbox>
                <w10:wrap type="square" anchorx="margin"/>
              </v:shape>
            </w:pict>
          </mc:Fallback>
        </mc:AlternateContent>
      </w:r>
    </w:p>
    <w:p w14:paraId="1005AF64" w14:textId="525B2798" w:rsidR="00AE7890" w:rsidRPr="00AE7890" w:rsidRDefault="00AE7890" w:rsidP="00E24BEE">
      <w:pPr>
        <w:pStyle w:val="Heading2"/>
        <w:rPr>
          <w:rFonts w:eastAsiaTheme="minorEastAsia"/>
        </w:rPr>
      </w:pPr>
      <w:bookmarkStart w:id="126" w:name="_Toc199149041"/>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26"/>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127" w:name="_Toc199149042"/>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27"/>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128" w:name="_Toc199149043"/>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28"/>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 xml:space="preserve">16.67 </w:t>
      </w:r>
      <w:proofErr w:type="spellStart"/>
      <w:r w:rsidRPr="00AE7890">
        <w:rPr>
          <w:rFonts w:eastAsiaTheme="minorEastAsia"/>
          <w:lang w:val="en-US" w:eastAsia="zh-CN"/>
        </w:rPr>
        <w:t>ms</w:t>
      </w:r>
      <w:proofErr w:type="spellEnd"/>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channels</w:t>
      </w:r>
      <w:r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r w:rsidRPr="00AE7890">
        <w:lastRenderedPageBreak/>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proofErr w:type="spellStart"/>
      <w:r w:rsidRPr="00AE7890">
        <w:t>Resolution×</w:t>
      </w:r>
      <w:r w:rsidRPr="00AE7890">
        <w:rPr>
          <w:rFonts w:eastAsiaTheme="minorEastAsia" w:hint="eastAsia"/>
        </w:rPr>
        <w:t>Raw</w:t>
      </w:r>
      <w:proofErr w:type="spellEnd"/>
      <w:r w:rsidRPr="00AE7890">
        <w:rPr>
          <w:rFonts w:eastAsiaTheme="minorEastAsia" w:hint="eastAsia"/>
        </w:rPr>
        <w:t xml:space="preserve"> </w:t>
      </w:r>
      <w:r w:rsidRPr="00AE7890">
        <w:t>Frame Size</w:t>
      </w:r>
      <w:r w:rsidRPr="00AE7890">
        <w:rPr>
          <w:rFonts w:eastAsiaTheme="minorEastAsia" w:hint="eastAsia"/>
        </w:rPr>
        <w:t>(</w:t>
      </w:r>
      <w:proofErr w:type="spellStart"/>
      <w:r w:rsidRPr="00AE7890">
        <w:t>Resolution×</w:t>
      </w:r>
      <w:r w:rsidRPr="00AE7890">
        <w:rPr>
          <w:rFonts w:eastAsiaTheme="minorEastAsia" w:hint="eastAsia"/>
        </w:rPr>
        <w:t>bpp</w:t>
      </w:r>
      <w:proofErr w:type="spellEnd"/>
      <w:r w:rsidRPr="00AE7890">
        <w:rPr>
          <w:rFonts w:eastAsiaTheme="minorEastAsia" w:hint="eastAsia"/>
        </w:rPr>
        <w:t>)</w:t>
      </w:r>
      <w:r w:rsidRPr="00AE7890">
        <w:t>×</w:t>
      </w:r>
      <w:proofErr w:type="spellStart"/>
      <w:r w:rsidRPr="00AE7890">
        <w:t>FPS×Compression</w:t>
      </w:r>
      <w:proofErr w:type="spellEnd"/>
      <w:r w:rsidRPr="00AE7890">
        <w:t>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r w:rsidRPr="00AE7890">
        <w:rPr>
          <w:rFonts w:eastAsiaTheme="minorEastAsia" w:hint="eastAsia"/>
        </w:rPr>
        <w:t>Frame inter arrival time= 1/FPS</w:t>
      </w:r>
    </w:p>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r w:rsidRPr="00AE7890">
        <w:t>Bitrate</w:t>
      </w:r>
      <w:r w:rsidRPr="00AE7890">
        <w:rPr>
          <w:rFonts w:hint="eastAsia"/>
        </w:rPr>
        <w:t>(</w:t>
      </w:r>
      <w:r w:rsidRPr="00AE7890">
        <w:t>kbps</w:t>
      </w:r>
      <w:r w:rsidRPr="00AE7890">
        <w:rPr>
          <w:rFonts w:hint="eastAsia"/>
        </w:rPr>
        <w:t>)</w:t>
      </w:r>
      <w:r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8pt;height:291.5pt" o:ole="">
            <v:imagedata r:id="rId19" o:title="" cropbottom="18963f"/>
          </v:shape>
          <o:OLEObject Type="Embed" ProgID="Visio.Drawing.15" ShapeID="_x0000_i1031" DrawAspect="Content" ObjectID="_1818831880" r:id="rId20"/>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proofErr w:type="spellStart"/>
      <w:r w:rsidRPr="00AE7890">
        <w:rPr>
          <w:rFonts w:eastAsiaTheme="minorEastAsia"/>
          <w:lang w:eastAsia="zh-CN"/>
        </w:rPr>
        <w:t>Color</w:t>
      </w:r>
      <w:proofErr w:type="spellEnd"/>
      <w:r w:rsidRPr="00AE7890">
        <w:rPr>
          <w:rFonts w:eastAsiaTheme="minorEastAsia"/>
          <w:lang w:eastAsia="zh-CN"/>
        </w:rPr>
        <w:t xml:space="preserve">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xml:space="preserve">, </w:t>
      </w:r>
      <w:proofErr w:type="spellStart"/>
      <w:r w:rsidRPr="00AE7890">
        <w:rPr>
          <w:rFonts w:eastAsiaTheme="minorEastAsia" w:hint="eastAsia"/>
          <w:lang w:eastAsia="zh-CN"/>
        </w:rPr>
        <w:t>bpp</w:t>
      </w:r>
      <w:proofErr w:type="spellEnd"/>
      <w:r w:rsidRPr="00AE7890">
        <w:rPr>
          <w:rFonts w:eastAsiaTheme="minorEastAsia" w:hint="eastAsia"/>
          <w:lang w:eastAsia="zh-CN"/>
        </w:rPr>
        <w:t>))</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9" w:name="_Hlk206169443"/>
      <w:r w:rsidR="00741077" w:rsidRPr="00E52ED9">
        <w:rPr>
          <w:lang w:val="en-US"/>
        </w:rPr>
        <w:t xml:space="preserve">analytics or prediction of </w:t>
      </w:r>
      <w:bookmarkStart w:id="130" w:name="_Hlk206169416"/>
      <w:r w:rsidR="00741077" w:rsidRPr="00E52ED9">
        <w:rPr>
          <w:lang w:val="en-US"/>
        </w:rPr>
        <w:t>user plane performance</w:t>
      </w:r>
      <w:bookmarkEnd w:id="129"/>
      <w:bookmarkEnd w:id="130"/>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19180E58" w:rsidR="00741077" w:rsidRPr="00C005EB" w:rsidRDefault="00741077" w:rsidP="00741077">
      <w:pPr>
        <w:pStyle w:val="NO"/>
        <w:rPr>
          <w:lang w:val="en-US"/>
        </w:rPr>
      </w:pPr>
      <w:r w:rsidRPr="004F53F6">
        <w:rPr>
          <w:rFonts w:eastAsiaTheme="minorEastAsia" w:hint="eastAsia"/>
        </w:rPr>
        <w:t xml:space="preserve">NOTE: the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49A9DCF3"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31"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31"/>
      <w:r w:rsidR="00741077" w:rsidRPr="00C005EB">
        <w:rPr>
          <w:lang w:val="en-US"/>
        </w:rPr>
        <w:t xml:space="preserve"> to the SEALDD client</w:t>
      </w:r>
      <w:r w:rsidR="00741077" w:rsidRPr="00C005EB">
        <w:rPr>
          <w:rFonts w:hint="eastAsia"/>
          <w:lang w:val="en-US"/>
        </w:rPr>
        <w:t>, as defined in TS 23.433[6],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5B022216" w14:textId="77777777" w:rsidR="00AE7890" w:rsidRPr="00AE7890" w:rsidRDefault="00AE7890" w:rsidP="00AE7890">
      <w:pPr>
        <w:spacing w:before="100" w:beforeAutospacing="1"/>
        <w:rPr>
          <w:rFonts w:eastAsiaTheme="minorEastAsia"/>
          <w:lang w:eastAsia="zh-CN"/>
        </w:rPr>
      </w:pPr>
    </w:p>
    <w:p w14:paraId="7BE290E9" w14:textId="6AA22D81" w:rsidR="00AE7890" w:rsidRPr="00AE7890" w:rsidRDefault="00AE7890" w:rsidP="00B11F91">
      <w:pPr>
        <w:pStyle w:val="Heading3"/>
        <w:rPr>
          <w:lang w:val="en-US" w:eastAsia="zh-CN"/>
        </w:rPr>
      </w:pPr>
      <w:bookmarkStart w:id="132" w:name="_Toc199149044"/>
      <w:r w:rsidRPr="00AE7890">
        <w:rPr>
          <w:rFonts w:eastAsia="SimSun" w:cs="Arial" w:hint="eastAsia"/>
          <w:lang w:val="en-US" w:eastAsia="zh-CN"/>
        </w:rPr>
        <w:lastRenderedPageBreak/>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32"/>
    </w:p>
    <w:p w14:paraId="3DDE4291" w14:textId="7A36474F" w:rsidR="00AE7890" w:rsidRPr="00AE7890" w:rsidRDefault="00741077" w:rsidP="00AE7890">
      <w:pPr>
        <w:spacing w:before="100" w:beforeAutospacing="1"/>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Pr>
          <w:rFonts w:eastAsiaTheme="minorEastAsia" w:hint="eastAsia"/>
          <w:lang w:val="en-US" w:eastAsia="zh-CN"/>
        </w:rPr>
        <w: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133" w:name="_Toc199149045"/>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33"/>
    </w:p>
    <w:p w14:paraId="768D369F" w14:textId="701F5587" w:rsidR="002512F7" w:rsidRDefault="002512F7" w:rsidP="002512F7">
      <w:pPr>
        <w:pStyle w:val="Heading3"/>
      </w:pPr>
      <w:bookmarkStart w:id="134" w:name="_Toc15400"/>
      <w:bookmarkStart w:id="135" w:name="_Toc13425"/>
      <w:bookmarkStart w:id="136" w:name="_Toc26650"/>
      <w:bookmarkStart w:id="137" w:name="_Toc20503"/>
      <w:bookmarkStart w:id="138" w:name="_Toc22917"/>
      <w:bookmarkStart w:id="139" w:name="_Toc199149046"/>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34"/>
      <w:bookmarkEnd w:id="135"/>
      <w:bookmarkEnd w:id="136"/>
      <w:bookmarkEnd w:id="137"/>
      <w:bookmarkEnd w:id="138"/>
      <w:bookmarkEnd w:id="139"/>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140" w:name="_Toc28597"/>
      <w:bookmarkStart w:id="141" w:name="_Toc1823"/>
      <w:bookmarkStart w:id="142" w:name="_Toc22943"/>
      <w:bookmarkStart w:id="143" w:name="_Toc29086"/>
      <w:bookmarkStart w:id="144" w:name="_Toc14903"/>
      <w:bookmarkStart w:id="145" w:name="_Toc199149047"/>
      <w:r>
        <w:rPr>
          <w:rFonts w:eastAsia="SimSun" w:hint="eastAsia"/>
          <w:lang w:val="en-US" w:eastAsia="zh-CN"/>
        </w:rPr>
        <w:t>5.4.2</w:t>
      </w:r>
      <w:r>
        <w:rPr>
          <w:rFonts w:eastAsia="SimSun" w:hint="eastAsia"/>
          <w:lang w:val="en-US" w:eastAsia="zh-CN"/>
        </w:rPr>
        <w:tab/>
        <w:t>Solution description</w:t>
      </w:r>
      <w:bookmarkEnd w:id="140"/>
      <w:bookmarkEnd w:id="141"/>
      <w:bookmarkEnd w:id="142"/>
      <w:bookmarkEnd w:id="143"/>
      <w:bookmarkEnd w:id="144"/>
      <w:bookmarkEnd w:id="145"/>
    </w:p>
    <w:p w14:paraId="421E2859" w14:textId="77777777" w:rsidR="002512F7" w:rsidRDefault="002512F7" w:rsidP="002512F7">
      <w:pPr>
        <w:rPr>
          <w:rFonts w:eastAsia="SimSun"/>
          <w:lang w:val="en-US" w:eastAsia="zh-CN"/>
        </w:rPr>
      </w:pPr>
      <w:bookmarkStart w:id="146" w:name="_Toc187437109"/>
      <w:bookmarkStart w:id="147" w:name="_Toc19733"/>
      <w:bookmarkStart w:id="148" w:name="_Toc14263"/>
      <w:bookmarkStart w:id="149" w:name="_Toc5043"/>
      <w:bookmarkStart w:id="150" w:name="_Toc13813"/>
      <w:bookmarkStart w:id="151" w:name="_Toc6574"/>
      <w:r>
        <w:rPr>
          <w:lang w:eastAsia="zh-CN"/>
        </w:rPr>
        <w:t>This solution addresses</w:t>
      </w:r>
      <w:r>
        <w:rPr>
          <w:rFonts w:hint="eastAsia"/>
          <w:lang w:val="en-US" w:eastAsia="zh-CN"/>
        </w:rPr>
        <w:t xml:space="preserve"> on</w:t>
      </w:r>
      <w:r>
        <w:t xml:space="preserve"> application enabler layer enhance</w:t>
      </w:r>
      <w:proofErr w:type="spellStart"/>
      <w:r>
        <w:rPr>
          <w:rFonts w:eastAsia="SimSun" w:hint="eastAsia"/>
          <w:lang w:val="en-US" w:eastAsia="zh-CN"/>
        </w:rPr>
        <w:t>ment</w:t>
      </w:r>
      <w:proofErr w:type="spellEnd"/>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1D270D8C"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46"/>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Heading5"/>
            </w:pPr>
            <w:bookmarkStart w:id="152" w:name="_Toc187766238"/>
            <w:r>
              <w:lastRenderedPageBreak/>
              <w:t>9.12.2.1.2</w:t>
            </w:r>
            <w:r>
              <w:tab/>
              <w:t xml:space="preserve">SEALDD enabled </w:t>
            </w:r>
            <w:r w:rsidRPr="005C4298">
              <w:t>multi-modal</w:t>
            </w:r>
            <w:r>
              <w:t xml:space="preserve"> data transmission establishment</w:t>
            </w:r>
            <w:bookmarkEnd w:id="152"/>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53" w:name="_MON_1804959761"/>
          <w:bookmarkEnd w:id="153"/>
          <w:p w14:paraId="7FFFCB09" w14:textId="77777777" w:rsidR="002512F7" w:rsidRDefault="002512F7" w:rsidP="003643BC">
            <w:pPr>
              <w:pStyle w:val="TH"/>
            </w:pPr>
            <w:r w:rsidRPr="00E72B19">
              <w:object w:dxaOrig="7748" w:dyaOrig="5673" w14:anchorId="778C630A">
                <v:shape id="_x0000_i1032" type="#_x0000_t75" style="width:388pt;height:284pt" o:ole="">
                  <v:imagedata r:id="rId21" o:title=""/>
                </v:shape>
                <o:OLEObject Type="Embed" ProgID="Word.Document.12" ShapeID="_x0000_i1032" DrawAspect="Content" ObjectID="_1818831881" r:id="rId22">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77777777"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w:t>
            </w:r>
            <w:proofErr w:type="spellStart"/>
            <w:r>
              <w:t>Sdd_</w:t>
            </w:r>
            <w:r w:rsidRPr="005C4298">
              <w:t>multi-modal</w:t>
            </w:r>
            <w:r>
              <w:t>Transmission</w:t>
            </w:r>
            <w:proofErr w:type="spellEnd"/>
            <w:r>
              <w:t xml:space="preserve">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p>
          <w:p w14:paraId="6E94A811" w14:textId="77777777"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w:t>
            </w:r>
            <w:r>
              <w:lastRenderedPageBreak/>
              <w:t>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38FD995A" w14:textId="77777777" w:rsidR="0034512A" w:rsidRDefault="0034512A" w:rsidP="0034512A">
      <w:pPr>
        <w:rPr>
          <w:rFonts w:eastAsia="SimSun"/>
          <w:lang w:val="en-US" w:eastAsia="zh-CN"/>
        </w:rPr>
      </w:pPr>
      <w:bookmarkStart w:id="154" w:name="_Toc199149048"/>
    </w:p>
    <w:p w14:paraId="4413E50D" w14:textId="2B7B6C7C" w:rsidR="002512F7" w:rsidRDefault="002512F7" w:rsidP="002512F7">
      <w:pPr>
        <w:pStyle w:val="Heading3"/>
      </w:pPr>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47"/>
      <w:bookmarkEnd w:id="148"/>
      <w:bookmarkEnd w:id="149"/>
      <w:bookmarkEnd w:id="150"/>
      <w:bookmarkEnd w:id="151"/>
      <w:bookmarkEnd w:id="154"/>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77777777" w:rsidR="00741077" w:rsidRPr="00741077" w:rsidRDefault="00741077" w:rsidP="00741077">
      <w:pPr>
        <w:rPr>
          <w:rFonts w:eastAsia="DengXian"/>
          <w:lang w:val="en-US" w:eastAsia="zh-CN"/>
        </w:rPr>
      </w:pPr>
      <w:r w:rsidRPr="00741077">
        <w:rPr>
          <w:rFonts w:eastAsia="DengXian"/>
          <w:lang w:val="en-US" w:eastAsia="zh-CN"/>
        </w:rPr>
        <w:t xml:space="preserve">This solution enable SEALDD server subscribes to 5GC for QoS monitoring and adjust transmission bitrate based on available bitrate exposed from PCF. This solution has no architecture </w:t>
      </w:r>
      <w:proofErr w:type="spellStart"/>
      <w:r w:rsidRPr="00741077">
        <w:rPr>
          <w:rFonts w:eastAsia="DengXian"/>
          <w:lang w:val="en-US" w:eastAsia="zh-CN"/>
        </w:rPr>
        <w:t>imapct</w:t>
      </w:r>
      <w:proofErr w:type="spellEnd"/>
      <w:r w:rsidRPr="00741077">
        <w:rPr>
          <w:rFonts w:eastAsia="DengXian"/>
          <w:lang w:val="en-US" w:eastAsia="zh-CN"/>
        </w:rPr>
        <w:t>.</w:t>
      </w:r>
    </w:p>
    <w:p w14:paraId="79913B49" w14:textId="4C11166D" w:rsidR="00741077" w:rsidRPr="006F7B45" w:rsidRDefault="00741077" w:rsidP="006F7B45">
      <w:pPr>
        <w:keepLines/>
        <w:ind w:left="1135" w:hanging="851"/>
        <w:rPr>
          <w:rFonts w:eastAsiaTheme="minorEastAsia"/>
          <w:lang w:eastAsia="zh-CN"/>
        </w:rPr>
      </w:pPr>
      <w:r w:rsidRPr="00741077">
        <w:t>NOTE: Potential additional impacts, e.g., impact to SEALDD client,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155" w:name="_Toc199149049"/>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55"/>
    </w:p>
    <w:p w14:paraId="65EE2A87" w14:textId="1FCF9090" w:rsidR="002512F7" w:rsidRDefault="002512F7" w:rsidP="002512F7">
      <w:pPr>
        <w:pStyle w:val="Heading3"/>
      </w:pPr>
      <w:bookmarkStart w:id="156" w:name="_Toc199149050"/>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56"/>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r>
        <w:rPr>
          <w:rFonts w:hint="eastAsia"/>
          <w:lang w:val="en-US" w:eastAsia="zh-CN"/>
        </w:rPr>
        <w:t xml:space="preserve">Multiple tethered device as PINE can be registered in one 3GPP UE as PEGC and PEMC </w:t>
      </w:r>
    </w:p>
    <w:p w14:paraId="2E3C3B1A" w14:textId="77777777" w:rsidR="002512F7" w:rsidRDefault="002512F7" w:rsidP="002512F7">
      <w:pPr>
        <w:pStyle w:val="B1"/>
        <w:numPr>
          <w:ilvl w:val="0"/>
          <w:numId w:val="13"/>
        </w:numPr>
        <w:contextualSpacing w:val="0"/>
      </w:pPr>
      <w:r>
        <w:rPr>
          <w:lang w:eastAsia="zh-CN"/>
        </w:rPr>
        <w:t xml:space="preserve">multiple flows can be requested in one </w:t>
      </w:r>
      <w:r>
        <w:t>SEALDD enabled regular data transmission connection establishment.</w:t>
      </w:r>
    </w:p>
    <w:p w14:paraId="57B43062" w14:textId="77777777" w:rsidR="002512F7" w:rsidRDefault="002512F7" w:rsidP="002512F7">
      <w:pPr>
        <w:pStyle w:val="B1"/>
        <w:rPr>
          <w:lang w:eastAsia="zh-CN"/>
        </w:rPr>
      </w:pPr>
      <w:r>
        <w:t>2.</w:t>
      </w:r>
      <w:r>
        <w:tab/>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157" w:name="_Toc199149051"/>
      <w:r>
        <w:rPr>
          <w:rFonts w:eastAsia="SimSun" w:hint="eastAsia"/>
          <w:lang w:val="en-US" w:eastAsia="zh-CN"/>
        </w:rPr>
        <w:t>5.5.2</w:t>
      </w:r>
      <w:r>
        <w:rPr>
          <w:rFonts w:eastAsia="SimSun" w:hint="eastAsia"/>
          <w:lang w:val="en-US" w:eastAsia="zh-CN"/>
        </w:rPr>
        <w:tab/>
        <w:t>Solution description</w:t>
      </w:r>
      <w:bookmarkEnd w:id="157"/>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Heading5"/>
            </w:pPr>
            <w:bookmarkStart w:id="158"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159" w:name="_Toc187437110"/>
            <w:r>
              <w:t>8.4.2.2.2</w:t>
            </w:r>
            <w:r>
              <w:tab/>
              <w:t>PINE registration indirectly to PIN server</w:t>
            </w:r>
            <w:bookmarkEnd w:id="159"/>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5pt;height:133pt" o:ole="">
                  <v:imagedata r:id="rId24" o:title=""/>
                </v:shape>
                <o:OLEObject Type="Embed" ProgID="Visio.Drawing.15" ShapeID="_x0000_i1033" DrawAspect="Content" ObjectID="_1818831882" r:id="rId25"/>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7365B81" w14:textId="77777777" w:rsidR="002512F7" w:rsidRDefault="002512F7" w:rsidP="003643BC">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B6133A9" w14:textId="77777777" w:rsidR="002512F7" w:rsidRDefault="002512F7" w:rsidP="003643BC">
            <w:pPr>
              <w:pStyle w:val="NO"/>
              <w:ind w:left="0" w:firstLine="0"/>
            </w:pPr>
          </w:p>
        </w:tc>
      </w:tr>
      <w:bookmarkEnd w:id="158"/>
    </w:tbl>
    <w:p w14:paraId="442C75DA" w14:textId="77777777" w:rsidR="002512F7" w:rsidRDefault="002512F7" w:rsidP="002512F7"/>
    <w:p w14:paraId="78B214F1" w14:textId="77777777" w:rsidR="002512F7" w:rsidRDefault="002512F7" w:rsidP="002512F7"/>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Heading4"/>
            </w:pPr>
            <w:bookmarkStart w:id="160" w:name="_Toc187437092"/>
            <w:r>
              <w:lastRenderedPageBreak/>
              <w:t>8.2.2.1</w:t>
            </w:r>
            <w:r>
              <w:tab/>
              <w:t>PIN Profile in a PIN</w:t>
            </w:r>
            <w:bookmarkEnd w:id="160"/>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77777777" w:rsidR="002512F7" w:rsidRDefault="002512F7" w:rsidP="003643BC">
            <w:pPr>
              <w:pStyle w:val="NO"/>
              <w:ind w:left="0" w:firstLine="0"/>
            </w:pPr>
          </w:p>
          <w:p w14:paraId="61A0665F" w14:textId="77777777" w:rsidR="002512F7" w:rsidRDefault="002512F7" w:rsidP="003643BC">
            <w:pPr>
              <w:pStyle w:val="NO"/>
              <w:ind w:left="0" w:firstLine="0"/>
            </w:pPr>
          </w:p>
          <w:p w14:paraId="61843A14" w14:textId="77777777" w:rsidR="002512F7" w:rsidRDefault="002512F7" w:rsidP="003643BC">
            <w:pPr>
              <w:pStyle w:val="NO"/>
              <w:ind w:left="0" w:firstLine="0"/>
            </w:pPr>
          </w:p>
        </w:tc>
      </w:tr>
    </w:tbl>
    <w:p w14:paraId="42557DD5" w14:textId="77777777" w:rsidR="002512F7" w:rsidRDefault="002512F7" w:rsidP="002512F7"/>
    <w:p w14:paraId="64C91C29" w14:textId="4867BC99"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Heading4"/>
            </w:pPr>
            <w:bookmarkStart w:id="161"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61"/>
          </w:p>
          <w:p w14:paraId="178761D4" w14:textId="77777777" w:rsidR="002512F7" w:rsidRDefault="002512F7" w:rsidP="003643BC">
            <w:pPr>
              <w:pStyle w:val="Heading5"/>
            </w:pPr>
            <w:bookmarkStart w:id="162" w:name="_Toc187766237"/>
            <w:r>
              <w:t>9.12.2.1.1</w:t>
            </w:r>
            <w:r>
              <w:tab/>
              <w:t>General</w:t>
            </w:r>
            <w:bookmarkEnd w:id="162"/>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w:t>
            </w:r>
            <w:proofErr w:type="spellStart"/>
            <w:r>
              <w:rPr>
                <w:lang w:eastAsia="zh-CN"/>
              </w:rPr>
              <w:t>facilate</w:t>
            </w:r>
            <w:proofErr w:type="spellEnd"/>
            <w:r>
              <w:rPr>
                <w:lang w:eastAsia="zh-CN"/>
              </w:rPr>
              <w:t xml:space="preserv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pt;height:369pt" o:ole="">
                  <v:imagedata r:id="rId26" o:title=""/>
                </v:shape>
                <o:OLEObject Type="Embed" ProgID="Visio.Drawing.15" ShapeID="_x0000_i1034" DrawAspect="Content" ObjectID="_1818831883" r:id="rId27"/>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w:t>
            </w:r>
            <w:proofErr w:type="spellStart"/>
            <w:r>
              <w:t>Sdd_m</w:t>
            </w:r>
            <w:r w:rsidRPr="00DF68B8">
              <w:t>ulti-modal</w:t>
            </w:r>
            <w:r>
              <w:t>Transmission</w:t>
            </w:r>
            <w:proofErr w:type="spellEnd"/>
            <w:r>
              <w:t xml:space="preserve">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w:t>
            </w:r>
            <w:proofErr w:type="spellStart"/>
            <w:r>
              <w:rPr>
                <w:rFonts w:hint="eastAsia"/>
                <w:b/>
                <w:bCs/>
                <w:i/>
                <w:iCs/>
                <w:lang w:val="en-US" w:eastAsia="zh-CN"/>
              </w:rPr>
              <w:t>address+port</w:t>
            </w:r>
            <w:proofErr w:type="spellEnd"/>
            <w:r>
              <w:rPr>
                <w:rFonts w:hint="eastAsia"/>
                <w:b/>
                <w:bCs/>
                <w:i/>
                <w:iCs/>
                <w:lang w:val="en-US" w:eastAsia="zh-CN"/>
              </w:rPr>
              <w:t xml:space="preserve">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proofErr w:type="spellStart"/>
            <w:r>
              <w:t>Sdd_TransmissionQualityMeasurement_subscription</w:t>
            </w:r>
            <w:proofErr w:type="spellEnd"/>
            <w:r>
              <w:t xml:space="preserve">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5pt;height:311.5pt" o:ole="">
                  <v:imagedata r:id="rId28" o:title=""/>
                </v:shape>
                <o:OLEObject Type="Embed" ProgID="Visio.Drawing.15" ShapeID="_x0000_i1035" DrawAspect="Content" ObjectID="_1818831884" r:id="rId29"/>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w:t>
            </w:r>
            <w:proofErr w:type="spellStart"/>
            <w:r>
              <w:rPr>
                <w:rFonts w:hint="eastAsia"/>
                <w:b/>
                <w:bCs/>
                <w:i/>
                <w:iCs/>
                <w:lang w:val="en-US" w:eastAsia="zh-CN"/>
              </w:rPr>
              <w:t>Sdd_RegularTransmission</w:t>
            </w:r>
            <w:proofErr w:type="spellEnd"/>
            <w:r>
              <w:rPr>
                <w:rFonts w:hint="eastAsia"/>
                <w:b/>
                <w:bCs/>
                <w:i/>
                <w:iCs/>
                <w:lang w:val="en-US" w:eastAsia="zh-CN"/>
              </w:rPr>
              <w:t xml:space="preserve">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77777777" w:rsidR="002512F7" w:rsidRDefault="002512F7" w:rsidP="003643BC">
            <w:pPr>
              <w:pStyle w:val="B1"/>
              <w:rPr>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77777777" w:rsidR="002512F7" w:rsidRDefault="002512F7" w:rsidP="003643BC">
            <w:pPr>
              <w:pStyle w:val="NO"/>
              <w:ind w:left="0" w:firstLine="0"/>
            </w:pPr>
          </w:p>
        </w:tc>
      </w:tr>
    </w:tbl>
    <w:p w14:paraId="6DB1E20F" w14:textId="77777777" w:rsidR="002512F7" w:rsidRDefault="002512F7" w:rsidP="002512F7"/>
    <w:p w14:paraId="5C3A5E85" w14:textId="5FF0BD4E" w:rsidR="002512F7" w:rsidRDefault="002512F7" w:rsidP="002512F7">
      <w:pPr>
        <w:pStyle w:val="Heading3"/>
      </w:pPr>
      <w:bookmarkStart w:id="163" w:name="_Toc199149052"/>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63"/>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77777777" w:rsidR="005962D3" w:rsidRPr="005962D3" w:rsidRDefault="005962D3" w:rsidP="005962D3">
      <w:pPr>
        <w:rPr>
          <w:rFonts w:eastAsia="DengXian"/>
          <w:lang w:val="en-US" w:eastAsia="zh-CN"/>
        </w:rPr>
      </w:pPr>
      <w:r w:rsidRPr="005962D3">
        <w:rPr>
          <w:rFonts w:eastAsia="DengXian"/>
          <w:lang w:val="en-US" w:eastAsia="zh-CN"/>
        </w:rPr>
        <w:t xml:space="preserve">This solution enables SEALDD server to identify SEALDD-UU flow of different tethered devices and tethering device based on PIN information during multi-modal data transmission establishment and quality guarantee. This solution has no architecture </w:t>
      </w:r>
      <w:proofErr w:type="spellStart"/>
      <w:r w:rsidRPr="005962D3">
        <w:rPr>
          <w:rFonts w:eastAsia="DengXian"/>
          <w:lang w:val="en-US" w:eastAsia="zh-CN"/>
        </w:rPr>
        <w:t>imapct</w:t>
      </w:r>
      <w:proofErr w:type="spellEnd"/>
      <w:r w:rsidRPr="005962D3">
        <w:rPr>
          <w:rFonts w:eastAsia="DengXian"/>
          <w:lang w:val="en-US" w:eastAsia="zh-CN"/>
        </w:rPr>
        <w:t>.</w:t>
      </w:r>
    </w:p>
    <w:p w14:paraId="464904EF" w14:textId="737D5B44" w:rsidR="002512F7" w:rsidRDefault="002512F7" w:rsidP="002512F7">
      <w:pPr>
        <w:pStyle w:val="EditorsNote"/>
        <w:rPr>
          <w:lang w:val="en-US"/>
        </w:rPr>
      </w:pPr>
    </w:p>
    <w:p w14:paraId="610D1F42" w14:textId="42E50EB8" w:rsidR="00155C32" w:rsidRDefault="00155C32" w:rsidP="00155C32">
      <w:pPr>
        <w:pStyle w:val="Heading2"/>
        <w:rPr>
          <w:lang w:val="en-US" w:eastAsia="zh-CN"/>
        </w:rPr>
      </w:pPr>
      <w:bookmarkStart w:id="164" w:name="_Toc199149053"/>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5</w:t>
      </w:r>
      <w:r>
        <w:rPr>
          <w:rFonts w:hint="eastAsia"/>
          <w:lang w:val="en-US" w:eastAsia="zh-CN"/>
        </w:rPr>
        <w:t>: &lt;title&gt;</w:t>
      </w:r>
    </w:p>
    <w:p w14:paraId="595C24B0" w14:textId="4DAF1851" w:rsidR="00155C32" w:rsidRDefault="00155C32" w:rsidP="00155C32">
      <w:pPr>
        <w:pStyle w:val="Heading3"/>
      </w:pPr>
      <w:r>
        <w:rPr>
          <w:rFonts w:eastAsia="SimSun" w:hint="eastAsia"/>
          <w:lang w:val="en-US" w:eastAsia="zh-CN"/>
        </w:rPr>
        <w:t>5</w:t>
      </w:r>
      <w:r>
        <w:t>.</w:t>
      </w:r>
      <w:r w:rsidR="005962D3">
        <w:rPr>
          <w:rFonts w:eastAsiaTheme="minorEastAsia" w:hint="eastAsia"/>
          <w:lang w:eastAsia="zh-CN"/>
        </w:rPr>
        <w:t>5</w:t>
      </w:r>
      <w:r>
        <w:t>.</w:t>
      </w:r>
      <w:r>
        <w:rPr>
          <w:rFonts w:hint="eastAsia"/>
          <w:lang w:val="en-US" w:eastAsia="zh-CN"/>
        </w:rPr>
        <w:t>1</w:t>
      </w:r>
      <w:r>
        <w:tab/>
      </w:r>
      <w:r>
        <w:rPr>
          <w:lang w:eastAsia="zh-CN"/>
        </w:rPr>
        <w:t>Architecture Impacts</w:t>
      </w:r>
    </w:p>
    <w:p w14:paraId="3EF859D7" w14:textId="77777777" w:rsidR="00155C32" w:rsidRDefault="00155C32" w:rsidP="00155C32">
      <w:pPr>
        <w:rPr>
          <w:i/>
          <w:color w:val="0000FF"/>
          <w:lang w:eastAsia="ja-JP"/>
        </w:rPr>
      </w:pPr>
      <w:r>
        <w:rPr>
          <w:i/>
          <w:color w:val="0000FF"/>
          <w:lang w:eastAsia="ja-JP"/>
        </w:rPr>
        <w:t>This clause provides the architecture impacts</w:t>
      </w:r>
      <w:r>
        <w:rPr>
          <w:rFonts w:eastAsia="SimSun"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7624CD11" w:rsidR="005F5ADE" w:rsidRPr="005F5ADE" w:rsidRDefault="00155C32" w:rsidP="005F5ADE">
            <w:pPr>
              <w:keepNext/>
              <w:keepLines/>
              <w:spacing w:before="120"/>
              <w:ind w:left="1701" w:hanging="1701"/>
              <w:outlineLvl w:val="4"/>
              <w:rPr>
                <w:rFonts w:ascii="Arial" w:eastAsia="SimSun" w:hAnsi="Arial"/>
                <w:sz w:val="22"/>
              </w:rPr>
            </w:pPr>
            <w:r>
              <w:rPr>
                <w:rFonts w:hint="eastAsia"/>
                <w:lang w:val="en-US" w:eastAsia="zh-CN"/>
              </w:rPr>
              <w:lastRenderedPageBreak/>
              <w:t>5</w:t>
            </w:r>
            <w:r>
              <w:t>.</w:t>
            </w:r>
            <w:r w:rsidR="005962D3">
              <w:rPr>
                <w:rFonts w:eastAsiaTheme="minorEastAsia" w:hint="eastAsia"/>
                <w:lang w:eastAsia="zh-CN"/>
              </w:rPr>
              <w:t>5</w:t>
            </w:r>
            <w:r>
              <w:t>.</w:t>
            </w:r>
            <w:r>
              <w:rPr>
                <w:rFonts w:eastAsia="SimSun" w:hint="eastAsia"/>
                <w:lang w:val="en-US" w:eastAsia="zh-CN"/>
              </w:rPr>
              <w:t>2</w:t>
            </w:r>
            <w:r>
              <w:tab/>
              <w:t>Solution description</w:t>
            </w:r>
            <w:bookmarkStart w:id="165" w:name="_Toc193839705"/>
            <w:r w:rsidR="005F5ADE" w:rsidRPr="005F5ADE">
              <w:rPr>
                <w:rFonts w:ascii="Arial" w:eastAsia="SimSun" w:hAnsi="Arial"/>
                <w:sz w:val="22"/>
              </w:rPr>
              <w:t>9.12.2.1.2</w:t>
            </w:r>
            <w:r w:rsidR="005F5ADE" w:rsidRPr="005F5ADE">
              <w:rPr>
                <w:rFonts w:ascii="Arial" w:eastAsia="SimSun" w:hAnsi="Arial"/>
                <w:sz w:val="22"/>
              </w:rPr>
              <w:tab/>
              <w:t>SEALDD enabled XR data transmission establishment</w:t>
            </w:r>
            <w:bookmarkEnd w:id="165"/>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w:t>
            </w:r>
            <w:proofErr w:type="spellStart"/>
            <w:r w:rsidRPr="005F5ADE">
              <w:rPr>
                <w:rFonts w:eastAsia="DengXian"/>
                <w:lang w:val="en-US" w:eastAsia="zh-CN"/>
              </w:rPr>
              <w:t>packetilization</w:t>
            </w:r>
            <w:proofErr w:type="spellEnd"/>
            <w:r w:rsidRPr="005F5ADE">
              <w:rPr>
                <w:rFonts w:eastAsia="DengXian"/>
                <w:lang w:val="en-US" w:eastAsia="zh-CN"/>
              </w:rPr>
              <w:t xml:space="preserve">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24A5841E" w:rsidR="00113193" w:rsidRPr="00113193" w:rsidRDefault="005F5ADE" w:rsidP="00113193">
            <w:pPr>
              <w:ind w:left="568" w:hanging="284"/>
              <w:rPr>
                <w:rFonts w:eastAsia="SimSun"/>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w:t>
            </w:r>
            <w:proofErr w:type="spellStart"/>
            <w:r w:rsidRPr="005F5ADE">
              <w:rPr>
                <w:rFonts w:eastAsia="SimSun"/>
              </w:rPr>
              <w:t>Sdd_XRTransmission</w:t>
            </w:r>
            <w:proofErr w:type="spellEnd"/>
            <w:r w:rsidRPr="005F5ADE">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If QoS information for each flow is not provided, then the SEALDD server derives the flow-specific QoS requirements based on the type of multi-modal flow(e.g., audio, video, haptic). </w:t>
            </w:r>
          </w:p>
          <w:p w14:paraId="5B9A69D9" w14:textId="77777777" w:rsidR="00113193" w:rsidRPr="008F7608" w:rsidRDefault="00113193" w:rsidP="008F7608">
            <w:pPr>
              <w:pStyle w:val="NO"/>
            </w:pPr>
            <w:r w:rsidRPr="008F7608">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77777777" w:rsidR="005F5ADE" w:rsidRPr="005F5ADE" w:rsidRDefault="005F5ADE" w:rsidP="005F5ADE">
            <w:pPr>
              <w:ind w:left="568" w:hanging="284"/>
              <w:rPr>
                <w:rFonts w:eastAsia="SimSun"/>
              </w:rPr>
            </w:pPr>
            <w:r w:rsidRPr="005F5ADE">
              <w:rPr>
                <w:rFonts w:eastAsia="SimSun"/>
              </w:rPr>
              <w:t>6.</w:t>
            </w:r>
            <w:r w:rsidRPr="005F5ADE">
              <w:rPr>
                <w:rFonts w:eastAsia="SimSun"/>
              </w:rPr>
              <w:tab/>
              <w:t xml:space="preserve">The SEALDD client establishes XR transmission connection with the SEALDD server. The request includes the SEALDD client ID, VAL user/UE ID, VAL server ID, VAL service ID, SEALDD-UU flow IDs, and </w:t>
            </w:r>
            <w:r w:rsidRPr="005F5ADE">
              <w:rPr>
                <w:rFonts w:eastAsia="SimSun"/>
              </w:rPr>
              <w:lastRenderedPageBreak/>
              <w:t>traffic descriptors for the multiple flows from the SEALDD client side. The SEALDD server</w:t>
            </w:r>
            <w:r w:rsidRPr="005F5ADE">
              <w:rPr>
                <w:rFonts w:eastAsia="SimSun"/>
                <w:lang w:val="en-US"/>
              </w:rPr>
              <w:t xml:space="preserve"> sends the 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2A5CA715" w14:textId="77777777" w:rsidR="005F5ADE" w:rsidRPr="005F5ADE" w:rsidRDefault="005F5ADE" w:rsidP="005F5ADE">
            <w:pPr>
              <w:keepLines/>
              <w:ind w:left="1135" w:hanging="851"/>
              <w:rPr>
                <w:rFonts w:eastAsia="SimSun"/>
                <w:lang w:eastAsia="zh-CN"/>
              </w:rPr>
            </w:pPr>
            <w:r w:rsidRPr="005F5ADE">
              <w:rPr>
                <w:rFonts w:eastAsia="SimSun"/>
              </w:rPr>
              <w:t>7-8.</w:t>
            </w:r>
            <w:r w:rsidRPr="005F5ADE">
              <w:rPr>
                <w:rFonts w:eastAsia="SimSun"/>
              </w:rPr>
              <w:tab/>
              <w:t>Same as step 8-9 of clause 9.2.2.2. NOTE :</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77777777"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 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Heading4"/>
            </w:pPr>
            <w:bookmarkStart w:id="166" w:name="_Toc193839718"/>
            <w:r>
              <w:t>9.12.3.1</w:t>
            </w:r>
            <w:r>
              <w:tab/>
            </w:r>
            <w:r w:rsidRPr="00F96CF7">
              <w:t>SEALDD</w:t>
            </w:r>
            <w:r>
              <w:t xml:space="preserve"> enabled XR transmission</w:t>
            </w:r>
            <w:r w:rsidRPr="00F96CF7">
              <w:t xml:space="preserve"> request</w:t>
            </w:r>
            <w:bookmarkEnd w:id="166"/>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&gt; 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Default="00113193" w:rsidP="00113193">
                  <w:pPr>
                    <w:pStyle w:val="TAL"/>
                    <w:rPr>
                      <w:lang w:eastAsia="zh-CN"/>
                    </w:rPr>
                  </w:pPr>
                  <w:r>
                    <w:rPr>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QoS information 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QoS information provided by VAL server 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3A64B459" w14:textId="77777777" w:rsidR="005F5ADE" w:rsidRPr="006F7B45" w:rsidRDefault="005F5ADE" w:rsidP="006F7B45">
      <w:pPr>
        <w:rPr>
          <w:rFonts w:eastAsiaTheme="minorEastAsia"/>
          <w:lang w:eastAsia="zh-CN"/>
        </w:rPr>
      </w:pPr>
    </w:p>
    <w:p w14:paraId="45DDB5FE" w14:textId="4F3C05B6" w:rsidR="008F7608" w:rsidRDefault="008F7608" w:rsidP="008F7608">
      <w:pPr>
        <w:pStyle w:val="Heading2"/>
        <w:rPr>
          <w:lang w:val="en-US" w:eastAsia="zh-CN"/>
        </w:rPr>
      </w:pPr>
      <w:r>
        <w:rPr>
          <w:rFonts w:hint="eastAsia"/>
          <w:lang w:val="en-US" w:eastAsia="zh-CN"/>
        </w:rPr>
        <w:t>5.</w:t>
      </w:r>
      <w:r w:rsidR="005962D3">
        <w:rPr>
          <w:rFonts w:eastAsiaTheme="minorEastAsia" w:hint="eastAsia"/>
          <w:lang w:val="en-US" w:eastAsia="zh-CN"/>
        </w:rPr>
        <w:t>6</w:t>
      </w:r>
      <w:r>
        <w:rPr>
          <w:rFonts w:hint="eastAsia"/>
          <w:lang w:val="en-US" w:eastAsia="zh-CN"/>
        </w:rPr>
        <w:tab/>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p>
    <w:p w14:paraId="659BBB98" w14:textId="0109FF4C" w:rsidR="008F7608" w:rsidRDefault="008F7608" w:rsidP="008F7608">
      <w:pPr>
        <w:pStyle w:val="Heading3"/>
      </w:pPr>
      <w:bookmarkStart w:id="167" w:name="_Toc1076779601"/>
      <w:r>
        <w:rPr>
          <w:rFonts w:eastAsia="SimSun" w:hint="eastAsia"/>
          <w:lang w:val="en-US" w:eastAsia="zh-CN"/>
        </w:rPr>
        <w:t>5</w:t>
      </w:r>
      <w:r>
        <w:t>.</w:t>
      </w:r>
      <w:r w:rsidR="005962D3">
        <w:rPr>
          <w:rFonts w:eastAsiaTheme="minorEastAsia" w:hint="eastAsia"/>
          <w:lang w:eastAsia="zh-CN"/>
        </w:rPr>
        <w:t>6</w:t>
      </w:r>
      <w:r>
        <w:t>.</w:t>
      </w:r>
      <w:r>
        <w:rPr>
          <w:rFonts w:hint="eastAsia"/>
          <w:lang w:val="en-US" w:eastAsia="zh-CN"/>
        </w:rPr>
        <w:t>1</w:t>
      </w:r>
      <w:r>
        <w:tab/>
      </w:r>
      <w:r>
        <w:rPr>
          <w:lang w:eastAsia="zh-CN"/>
        </w:rPr>
        <w:t>Architecture Impacts</w:t>
      </w:r>
      <w:bookmarkEnd w:id="167"/>
    </w:p>
    <w:p w14:paraId="2278ACC2" w14:textId="77777777" w:rsidR="008F7608" w:rsidRDefault="008F7608" w:rsidP="008F7608">
      <w:pPr>
        <w:rPr>
          <w:lang w:eastAsia="ja-JP"/>
        </w:rPr>
      </w:pPr>
      <w:r>
        <w:rPr>
          <w:lang w:eastAsia="ja-JP"/>
        </w:rPr>
        <w:t>There is no architecture impacts identified based on this solution.</w:t>
      </w:r>
    </w:p>
    <w:p w14:paraId="0A884F98" w14:textId="49CE488A" w:rsidR="008F7608" w:rsidRDefault="008F7608" w:rsidP="008F7608">
      <w:pPr>
        <w:pStyle w:val="Heading3"/>
      </w:pPr>
      <w:bookmarkStart w:id="168" w:name="_Toc253114550"/>
      <w:r>
        <w:rPr>
          <w:rFonts w:hint="eastAsia"/>
          <w:lang w:val="en-US" w:eastAsia="zh-CN"/>
        </w:rPr>
        <w:t>5</w:t>
      </w:r>
      <w:r>
        <w:t>.</w:t>
      </w:r>
      <w:r w:rsidR="005962D3">
        <w:rPr>
          <w:rFonts w:eastAsiaTheme="minorEastAsia" w:hint="eastAsia"/>
          <w:lang w:eastAsia="zh-CN"/>
        </w:rPr>
        <w:t>6</w:t>
      </w:r>
      <w:r>
        <w:t>.</w:t>
      </w:r>
      <w:r>
        <w:rPr>
          <w:rFonts w:eastAsia="SimSun" w:hint="eastAsia"/>
          <w:lang w:val="en-US" w:eastAsia="zh-CN"/>
        </w:rPr>
        <w:t>2</w:t>
      </w:r>
      <w:r>
        <w:tab/>
        <w:t>Solution description</w:t>
      </w:r>
      <w:bookmarkEnd w:id="168"/>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lastRenderedPageBreak/>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5A7FD4">
        <w:tc>
          <w:tcPr>
            <w:tcW w:w="9855" w:type="dxa"/>
          </w:tcPr>
          <w:p w14:paraId="22BA2A45" w14:textId="77777777" w:rsidR="008F7608" w:rsidRDefault="008F7608" w:rsidP="005A7FD4">
            <w:pPr>
              <w:pStyle w:val="Heading4"/>
              <w:rPr>
                <w:rFonts w:eastAsia="DengXian"/>
              </w:rPr>
            </w:pPr>
            <w:bookmarkStart w:id="169" w:name="_Toc133484156"/>
            <w:bookmarkStart w:id="170" w:name="_Toc187766147"/>
            <w:bookmarkStart w:id="171" w:name="_Toc133484160"/>
            <w:bookmarkStart w:id="172" w:name="_Toc187766151"/>
            <w:bookmarkStart w:id="173" w:name="_Toc130854724"/>
            <w:bookmarkStart w:id="174" w:name="_Toc133484165"/>
            <w:bookmarkStart w:id="175" w:name="_Toc187766156"/>
            <w:r>
              <w:rPr>
                <w:rFonts w:eastAsia="DengXian"/>
              </w:rPr>
              <w:lastRenderedPageBreak/>
              <w:t>9.7.2.1</w:t>
            </w:r>
            <w:r>
              <w:rPr>
                <w:rFonts w:eastAsia="DengXian"/>
              </w:rPr>
              <w:tab/>
              <w:t>Data transmission quality measurement</w:t>
            </w:r>
            <w:bookmarkEnd w:id="169"/>
            <w:bookmarkEnd w:id="170"/>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176"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176"/>
          <w:p w14:paraId="51445DF4" w14:textId="77777777" w:rsidR="008F7608" w:rsidRDefault="008F7608" w:rsidP="005A7FD4">
            <w:pPr>
              <w:pStyle w:val="TH"/>
            </w:pPr>
            <w:r>
              <w:object w:dxaOrig="7430" w:dyaOrig="7990" w14:anchorId="1C1DFF74">
                <v:shape id="_x0000_i1036" type="#_x0000_t75" style="width:371.5pt;height:399pt" o:ole="">
                  <v:imagedata r:id="rId31" o:title=""/>
                </v:shape>
                <o:OLEObject Type="Embed" ProgID="Visio.Drawing.15" ShapeID="_x0000_i1036" DrawAspect="Content" ObjectID="_1818831885" r:id="rId32"/>
              </w:object>
            </w:r>
          </w:p>
          <w:p w14:paraId="46D5313B" w14:textId="77777777" w:rsidR="008F7608" w:rsidRDefault="008F7608" w:rsidP="005A7FD4">
            <w:pPr>
              <w:pStyle w:val="TF"/>
            </w:pPr>
            <w:bookmarkStart w:id="177" w:name="_Hlk123204071"/>
            <w:r>
              <w:t>Figure 9.7.2.1-1: SEALDD enabled data transmission quality measurement procedure</w:t>
            </w:r>
          </w:p>
          <w:p w14:paraId="7BCE8B3B" w14:textId="77777777" w:rsidR="008F7608" w:rsidRDefault="008F7608" w:rsidP="005A7FD4">
            <w:pPr>
              <w:pStyle w:val="B1"/>
              <w:rPr>
                <w:lang w:eastAsia="zh-CN"/>
              </w:rPr>
            </w:pPr>
            <w:bookmarkStart w:id="178" w:name="_Hlk123204172"/>
            <w:bookmarkEnd w:id="177"/>
            <w:r>
              <w:rPr>
                <w:lang w:eastAsia="zh-CN"/>
              </w:rPr>
              <w:t>1.</w:t>
            </w:r>
            <w:r>
              <w:rPr>
                <w:lang w:eastAsia="zh-CN"/>
              </w:rPr>
              <w:tab/>
              <w:t>An on-going regular data transmission connection is established according to clause 9.2.2.2.</w:t>
            </w:r>
          </w:p>
          <w:p w14:paraId="3DC05EBB" w14:textId="77777777" w:rsidR="008F7608" w:rsidRDefault="008F7608" w:rsidP="005A7FD4">
            <w:pPr>
              <w:pStyle w:val="B1"/>
            </w:pPr>
            <w:r>
              <w:t>2.</w:t>
            </w:r>
            <w:r>
              <w:tab/>
              <w:t xml:space="preserve">The VAL server sends a </w:t>
            </w:r>
            <w:bookmarkStart w:id="179" w:name="_Hlk123207138"/>
            <w:r>
              <w:t xml:space="preserve">SEALDD transmission quality measurement subscription </w:t>
            </w:r>
            <w:bookmarkEnd w:id="179"/>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rFonts w:hint="eastAsia"/>
                <w:b/>
                <w:bCs/>
                <w:i/>
                <w:iCs/>
                <w:lang w:eastAsia="zh-CN"/>
              </w:rPr>
              <w:t xml:space="preserve"> (e.g. multi-modal SEALDD flow ID</w:t>
            </w:r>
            <w:r>
              <w:rPr>
                <w:b/>
                <w:bCs/>
                <w:i/>
                <w:iCs/>
                <w:lang w:eastAsia="zh-CN"/>
              </w:rPr>
              <w:t>s</w:t>
            </w:r>
            <w:r w:rsidRPr="005C4A03">
              <w:rPr>
                <w:rFonts w:hint="eastAsia"/>
                <w:b/>
                <w:bCs/>
                <w:i/>
                <w:iCs/>
                <w:lang w:eastAsia="zh-CN"/>
              </w:rPr>
              <w:t>)</w:t>
            </w:r>
            <w:r w:rsidRPr="005C4A03">
              <w:rPr>
                <w:b/>
                <w:bCs/>
                <w:i/>
                <w:iCs/>
              </w:rPr>
              <w:t xml:space="preserve"> </w:t>
            </w:r>
            <w:r>
              <w:t>and may also include reporting criteria, reporting frequency, spatial condition and temporal condition.</w:t>
            </w:r>
          </w:p>
          <w:bookmarkEnd w:id="178"/>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180" w:name="_Hlk123210148"/>
            <w:bookmarkStart w:id="181" w:name="_Hlk123204273"/>
            <w:r>
              <w:t>Upon receiving the request, the SEALDD server performs an authorization check.</w:t>
            </w:r>
            <w:bookmarkStart w:id="182" w:name="_Hlk123210180"/>
            <w:r>
              <w:t xml:space="preserve"> </w:t>
            </w:r>
            <w:bookmarkEnd w:id="180"/>
            <w:r>
              <w:t xml:space="preserve">If authorization is successful, </w:t>
            </w:r>
            <w:bookmarkStart w:id="183" w:name="_Hlk123210189"/>
            <w:bookmarkEnd w:id="182"/>
            <w:r>
              <w:t>the SEALDD server sends a response to the VAL server with the subscription ID, expiration time.</w:t>
            </w:r>
            <w:bookmarkEnd w:id="181"/>
            <w:bookmarkEnd w:id="183"/>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171"/>
            <w:bookmarkEnd w:id="172"/>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184" w:name="_Toc133484162"/>
            <w:bookmarkStart w:id="185" w:name="_Toc187766153"/>
            <w:r>
              <w:rPr>
                <w:rFonts w:eastAsia="DengXian"/>
              </w:rPr>
              <w:t>9.7.3.3</w:t>
            </w:r>
            <w:r>
              <w:rPr>
                <w:rFonts w:eastAsia="DengXian"/>
              </w:rPr>
              <w:tab/>
              <w:t>SEALDD enabled data transmission quality measurement notification</w:t>
            </w:r>
            <w:bookmarkEnd w:id="184"/>
            <w:bookmarkEnd w:id="185"/>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 xml:space="preserve">&gt; </w:t>
                  </w:r>
                  <w:proofErr w:type="spellStart"/>
                  <w:r w:rsidRPr="00F273AE">
                    <w:rPr>
                      <w:b w:val="0"/>
                    </w:rPr>
                    <w:t>kPercentile</w:t>
                  </w:r>
                  <w:proofErr w:type="spellEnd"/>
                  <w:r w:rsidRPr="00F273AE">
                    <w:rPr>
                      <w:b w:val="0"/>
                    </w:rPr>
                    <w:t xml:space="preserv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173"/>
            <w:bookmarkEnd w:id="174"/>
            <w:bookmarkEnd w:id="175"/>
          </w:tbl>
          <w:p w14:paraId="6F9B91F6" w14:textId="77777777" w:rsidR="008F7608" w:rsidRDefault="008F7608" w:rsidP="005A7FD4">
            <w:pPr>
              <w:rPr>
                <w:lang w:eastAsia="ja-JP"/>
              </w:rPr>
            </w:pPr>
          </w:p>
        </w:tc>
      </w:tr>
      <w:tr w:rsidR="008F7608" w14:paraId="35B84490" w14:textId="77777777" w:rsidTr="005A7FD4">
        <w:tc>
          <w:tcPr>
            <w:tcW w:w="9855" w:type="dxa"/>
          </w:tcPr>
          <w:p w14:paraId="0C4E5FA7" w14:textId="77777777" w:rsidR="008F7608" w:rsidRDefault="008F7608" w:rsidP="005A7FD4">
            <w:pPr>
              <w:pStyle w:val="Heading4"/>
              <w:rPr>
                <w:rFonts w:eastAsia="DengXian"/>
              </w:rPr>
            </w:pPr>
          </w:p>
        </w:tc>
      </w:tr>
    </w:tbl>
    <w:p w14:paraId="792B194F" w14:textId="4D3ABBE7" w:rsidR="008F7608" w:rsidRDefault="008F7608" w:rsidP="008F7608">
      <w:pPr>
        <w:pStyle w:val="Heading3"/>
      </w:pPr>
      <w:bookmarkStart w:id="186" w:name="_Toc2125963204"/>
      <w:r>
        <w:rPr>
          <w:rFonts w:eastAsia="SimSun" w:hint="eastAsia"/>
          <w:lang w:val="en-US" w:eastAsia="zh-CN"/>
        </w:rPr>
        <w:t>5</w:t>
      </w:r>
      <w:r>
        <w:t>.</w:t>
      </w:r>
      <w:r w:rsidR="005962D3">
        <w:rPr>
          <w:rFonts w:eastAsiaTheme="minorEastAsia" w:hint="eastAsia"/>
          <w:lang w:eastAsia="zh-CN"/>
        </w:rPr>
        <w:t>6</w:t>
      </w:r>
      <w:r>
        <w:t>.</w:t>
      </w:r>
      <w:r>
        <w:rPr>
          <w:rFonts w:hint="eastAsia"/>
          <w:lang w:val="en-US" w:eastAsia="zh-CN"/>
        </w:rPr>
        <w:t>3</w:t>
      </w:r>
      <w:r>
        <w:tab/>
      </w:r>
      <w:r>
        <w:rPr>
          <w:rFonts w:hint="eastAsia"/>
          <w:lang w:eastAsia="zh-CN"/>
        </w:rPr>
        <w:t>Solution e</w:t>
      </w:r>
      <w:r>
        <w:t>valuation</w:t>
      </w:r>
      <w:bookmarkEnd w:id="186"/>
    </w:p>
    <w:p w14:paraId="0576D31B" w14:textId="77777777" w:rsidR="008F7608" w:rsidRPr="00A32245" w:rsidRDefault="008F7608" w:rsidP="008F7608">
      <w:pPr>
        <w:rPr>
          <w:lang w:eastAsia="ja-JP"/>
        </w:rPr>
      </w:pPr>
      <w:r w:rsidRPr="00A32245">
        <w:rPr>
          <w:lang w:eastAsia="ja-JP"/>
        </w:rPr>
        <w:t>This clause provides an evaluation of the solution.</w:t>
      </w:r>
      <w:r w:rsidRPr="00A32245">
        <w:rPr>
          <w:rFonts w:hint="eastAsia"/>
          <w:lang w:eastAsia="ja-JP"/>
        </w:rPr>
        <w:t xml:space="preserve"> The </w:t>
      </w:r>
      <w:r w:rsidRPr="00A32245">
        <w:rPr>
          <w:lang w:eastAsia="ja-JP"/>
        </w:rPr>
        <w:t>evaluat</w:t>
      </w:r>
      <w:r w:rsidRPr="00A32245">
        <w:rPr>
          <w:rFonts w:hint="eastAsia"/>
          <w:lang w:eastAsia="ja-JP"/>
        </w:rPr>
        <w:t>ion should include the descriptions of the impacts to existing architectures.</w:t>
      </w:r>
    </w:p>
    <w:p w14:paraId="0D38E386" w14:textId="52D61C30" w:rsidR="00A17FE7" w:rsidRDefault="00000000">
      <w:pPr>
        <w:pStyle w:val="Heading2"/>
        <w:rPr>
          <w:lang w:val="en-US" w:eastAsia="zh-CN"/>
        </w:rPr>
      </w:pPr>
      <w:r>
        <w:rPr>
          <w:rFonts w:hint="eastAsia"/>
          <w:lang w:val="en-US" w:eastAsia="zh-CN"/>
        </w:rPr>
        <w:t>5.x</w:t>
      </w:r>
      <w:r>
        <w:rPr>
          <w:rFonts w:hint="eastAsia"/>
          <w:lang w:val="en-US" w:eastAsia="zh-CN"/>
        </w:rPr>
        <w:tab/>
        <w:t xml:space="preserve">Solution #x: </w:t>
      </w:r>
      <w:bookmarkEnd w:id="104"/>
      <w:r>
        <w:rPr>
          <w:rFonts w:hint="eastAsia"/>
          <w:lang w:val="en-US" w:eastAsia="zh-CN"/>
        </w:rPr>
        <w:t>&lt;title&gt;</w:t>
      </w:r>
      <w:bookmarkEnd w:id="105"/>
      <w:bookmarkEnd w:id="106"/>
      <w:bookmarkEnd w:id="107"/>
      <w:bookmarkEnd w:id="108"/>
      <w:bookmarkEnd w:id="109"/>
      <w:bookmarkEnd w:id="110"/>
      <w:bookmarkEnd w:id="111"/>
      <w:bookmarkEnd w:id="112"/>
      <w:bookmarkEnd w:id="164"/>
    </w:p>
    <w:p w14:paraId="5A7D406E" w14:textId="77777777" w:rsidR="00A17FE7" w:rsidRDefault="00000000">
      <w:pPr>
        <w:rPr>
          <w:i/>
          <w:color w:val="0000FF"/>
          <w:lang w:eastAsia="zh-CN"/>
        </w:rPr>
      </w:pPr>
      <w:bookmarkStart w:id="187" w:name="_Toc464463366"/>
      <w:r>
        <w:rPr>
          <w:i/>
          <w:color w:val="0000FF"/>
        </w:rPr>
        <w:t>Provide a suitable title for the solution.</w:t>
      </w:r>
    </w:p>
    <w:p w14:paraId="121DA800" w14:textId="77777777" w:rsidR="00A17FE7" w:rsidRDefault="00000000">
      <w:pPr>
        <w:pStyle w:val="Heading3"/>
      </w:pPr>
      <w:bookmarkStart w:id="188" w:name="_Toc30984"/>
      <w:bookmarkStart w:id="189" w:name="_Toc1397098940"/>
      <w:bookmarkStart w:id="190" w:name="_Toc146875955"/>
      <w:bookmarkStart w:id="191" w:name="_Toc675349108"/>
      <w:bookmarkStart w:id="192" w:name="_Toc199149054"/>
      <w:bookmarkStart w:id="193" w:name="_Toc7485786"/>
      <w:bookmarkStart w:id="194" w:name="_Toc475064960"/>
      <w:bookmarkStart w:id="195" w:name="_Toc146875954"/>
      <w:bookmarkStart w:id="196" w:name="_Toc478400631"/>
      <w:bookmarkStart w:id="197" w:name="_Toc78314760"/>
      <w:r>
        <w:rPr>
          <w:rFonts w:eastAsia="SimSun" w:hint="eastAsia"/>
          <w:lang w:val="en-US" w:eastAsia="zh-CN"/>
        </w:rPr>
        <w:t>5</w:t>
      </w:r>
      <w:r>
        <w:t>.</w:t>
      </w:r>
      <w:r>
        <w:rPr>
          <w:lang w:eastAsia="zh-CN"/>
        </w:rPr>
        <w:t>x</w:t>
      </w:r>
      <w:r>
        <w:t>.</w:t>
      </w:r>
      <w:r>
        <w:rPr>
          <w:rFonts w:hint="eastAsia"/>
          <w:lang w:val="en-US" w:eastAsia="zh-CN"/>
        </w:rPr>
        <w:t>1</w:t>
      </w:r>
      <w:r>
        <w:tab/>
      </w:r>
      <w:r>
        <w:rPr>
          <w:lang w:eastAsia="zh-CN"/>
        </w:rPr>
        <w:t>Architecture Impacts</w:t>
      </w:r>
      <w:bookmarkEnd w:id="188"/>
      <w:bookmarkEnd w:id="189"/>
      <w:bookmarkEnd w:id="190"/>
      <w:bookmarkEnd w:id="191"/>
      <w:bookmarkEnd w:id="192"/>
    </w:p>
    <w:p w14:paraId="16C2CFB6" w14:textId="77777777" w:rsidR="00A17FE7" w:rsidRDefault="00000000">
      <w:pPr>
        <w:rPr>
          <w:i/>
          <w:color w:val="0000FF"/>
          <w:lang w:eastAsia="ja-JP"/>
        </w:rPr>
      </w:pPr>
      <w:r>
        <w:rPr>
          <w:i/>
          <w:color w:val="0000FF"/>
          <w:lang w:eastAsia="ja-JP"/>
        </w:rPr>
        <w:t>This clause provides the architecture impacts</w:t>
      </w:r>
      <w:r>
        <w:rPr>
          <w:rFonts w:eastAsia="SimSun"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p>
    <w:p w14:paraId="4AA72613" w14:textId="77777777" w:rsidR="00A17FE7" w:rsidRDefault="00000000">
      <w:pPr>
        <w:pStyle w:val="Heading3"/>
      </w:pPr>
      <w:bookmarkStart w:id="198" w:name="_Toc8438"/>
      <w:bookmarkStart w:id="199" w:name="_Toc147432758"/>
      <w:bookmarkStart w:id="200" w:name="_Toc1168157879"/>
      <w:bookmarkStart w:id="201" w:name="_Toc199149055"/>
      <w:r>
        <w:rPr>
          <w:rFonts w:hint="eastAsia"/>
          <w:lang w:val="en-US" w:eastAsia="zh-CN"/>
        </w:rPr>
        <w:t>5</w:t>
      </w:r>
      <w:r>
        <w:t>.x.</w:t>
      </w:r>
      <w:r>
        <w:rPr>
          <w:rFonts w:eastAsia="SimSun" w:hint="eastAsia"/>
          <w:lang w:val="en-US" w:eastAsia="zh-CN"/>
        </w:rPr>
        <w:t>2</w:t>
      </w:r>
      <w:r>
        <w:tab/>
      </w:r>
      <w:bookmarkEnd w:id="187"/>
      <w:r>
        <w:t>Solution description</w:t>
      </w:r>
      <w:bookmarkEnd w:id="193"/>
      <w:bookmarkEnd w:id="194"/>
      <w:bookmarkEnd w:id="195"/>
      <w:bookmarkEnd w:id="196"/>
      <w:bookmarkEnd w:id="197"/>
      <w:bookmarkEnd w:id="198"/>
      <w:bookmarkEnd w:id="199"/>
      <w:bookmarkEnd w:id="200"/>
      <w:bookmarkEnd w:id="201"/>
    </w:p>
    <w:p w14:paraId="096C8025" w14:textId="77777777" w:rsidR="00A17FE7" w:rsidRDefault="00000000">
      <w:pPr>
        <w:rPr>
          <w:i/>
          <w:color w:val="0000FF"/>
          <w:lang w:eastAsia="zh-CN"/>
        </w:rPr>
      </w:pPr>
      <w:r>
        <w:rPr>
          <w:i/>
          <w:color w:val="0000FF"/>
        </w:rPr>
        <w:t>This clause will describe the solution.</w:t>
      </w:r>
      <w:r>
        <w:rPr>
          <w:rFonts w:hint="eastAsia"/>
          <w:i/>
          <w:color w:val="0000FF"/>
          <w:lang w:eastAsia="zh-CN"/>
        </w:rPr>
        <w:t xml:space="preserve"> Each solution should </w:t>
      </w:r>
      <w:r>
        <w:rPr>
          <w:i/>
          <w:color w:val="0000FF"/>
          <w:lang w:eastAsia="zh-CN"/>
        </w:rPr>
        <w:t>clearly describe which of the key issues it covers and how.</w:t>
      </w:r>
    </w:p>
    <w:p w14:paraId="227CCBBB" w14:textId="77777777" w:rsidR="00A17FE7" w:rsidRDefault="00000000">
      <w:pPr>
        <w:pStyle w:val="Heading3"/>
      </w:pPr>
      <w:bookmarkStart w:id="202" w:name="_Toc30385"/>
      <w:bookmarkStart w:id="203" w:name="_Toc78314761"/>
      <w:bookmarkStart w:id="204" w:name="_Toc532993748"/>
      <w:bookmarkStart w:id="205" w:name="_Toc146875957"/>
      <w:bookmarkStart w:id="206" w:name="_Toc1536426273"/>
      <w:bookmarkStart w:id="207" w:name="_Toc1008638697"/>
      <w:bookmarkStart w:id="208" w:name="_Toc199149056"/>
      <w:r>
        <w:rPr>
          <w:rFonts w:eastAsia="SimSun" w:hint="eastAsia"/>
          <w:lang w:val="en-US" w:eastAsia="zh-CN"/>
        </w:rPr>
        <w:t>5</w:t>
      </w:r>
      <w:r>
        <w:t>.</w:t>
      </w:r>
      <w:r>
        <w:rPr>
          <w:lang w:eastAsia="zh-CN"/>
        </w:rPr>
        <w:t>x</w:t>
      </w:r>
      <w:r>
        <w:t>.</w:t>
      </w:r>
      <w:r>
        <w:rPr>
          <w:rFonts w:hint="eastAsia"/>
          <w:lang w:val="en-US" w:eastAsia="zh-CN"/>
        </w:rPr>
        <w:t>3</w:t>
      </w:r>
      <w:r>
        <w:tab/>
      </w:r>
      <w:r>
        <w:rPr>
          <w:rFonts w:hint="eastAsia"/>
          <w:lang w:eastAsia="zh-CN"/>
        </w:rPr>
        <w:t>Solution e</w:t>
      </w:r>
      <w:r>
        <w:t>valuation</w:t>
      </w:r>
      <w:bookmarkEnd w:id="202"/>
      <w:bookmarkEnd w:id="203"/>
      <w:bookmarkEnd w:id="204"/>
      <w:bookmarkEnd w:id="205"/>
      <w:bookmarkEnd w:id="206"/>
      <w:bookmarkEnd w:id="207"/>
      <w:bookmarkEnd w:id="208"/>
    </w:p>
    <w:p w14:paraId="28A098EE" w14:textId="77777777" w:rsidR="00A17FE7" w:rsidRDefault="00000000">
      <w:pPr>
        <w:rPr>
          <w:i/>
          <w:color w:val="0000FF"/>
          <w:lang w:eastAsia="zh-CN"/>
        </w:rPr>
      </w:pPr>
      <w:r>
        <w:rPr>
          <w:i/>
          <w:color w:val="0000FF"/>
          <w:lang w:eastAsia="ja-JP"/>
        </w:rPr>
        <w:t>This clause provides an evaluation of the solution.</w:t>
      </w:r>
      <w:r>
        <w:rPr>
          <w:rFonts w:hint="eastAsia"/>
          <w:i/>
          <w:color w:val="0000FF"/>
          <w:lang w:eastAsia="zh-CN"/>
        </w:rPr>
        <w:t xml:space="preserve"> The </w:t>
      </w:r>
      <w:r>
        <w:rPr>
          <w:i/>
          <w:color w:val="0000FF"/>
          <w:lang w:eastAsia="zh-CN"/>
        </w:rPr>
        <w:t>evaluat</w:t>
      </w:r>
      <w:r>
        <w:rPr>
          <w:rFonts w:hint="eastAsia"/>
          <w:i/>
          <w:color w:val="0000FF"/>
          <w:lang w:eastAsia="zh-CN"/>
        </w:rPr>
        <w:t>ion should include the descriptions of the impacts to existing architectures.</w:t>
      </w:r>
    </w:p>
    <w:p w14:paraId="3417ADB1" w14:textId="77777777" w:rsidR="00A17FE7" w:rsidRDefault="00000000">
      <w:pPr>
        <w:pStyle w:val="Heading1"/>
        <w:rPr>
          <w:lang w:val="en-IN"/>
        </w:rPr>
      </w:pPr>
      <w:bookmarkStart w:id="209" w:name="_Toc146875961"/>
      <w:bookmarkStart w:id="210" w:name="_Toc80421047"/>
      <w:bookmarkStart w:id="211" w:name="_Toc15456"/>
      <w:bookmarkStart w:id="212" w:name="_Toc1891365388"/>
      <w:bookmarkStart w:id="213" w:name="_Toc199149057"/>
      <w:r>
        <w:rPr>
          <w:rFonts w:eastAsia="SimSun" w:hint="eastAsia"/>
          <w:lang w:val="en-US" w:eastAsia="zh-CN"/>
        </w:rPr>
        <w:t>6</w:t>
      </w:r>
      <w:r>
        <w:rPr>
          <w:lang w:val="en-IN"/>
        </w:rPr>
        <w:tab/>
        <w:t>Business Relationships</w:t>
      </w:r>
      <w:bookmarkEnd w:id="209"/>
      <w:bookmarkEnd w:id="210"/>
      <w:bookmarkEnd w:id="211"/>
      <w:bookmarkEnd w:id="212"/>
      <w:bookmarkEnd w:id="213"/>
    </w:p>
    <w:p w14:paraId="0B6F20DE" w14:textId="77777777" w:rsidR="00A17FE7" w:rsidRDefault="00000000">
      <w:pPr>
        <w:rPr>
          <w:i/>
          <w:color w:val="0000FF"/>
        </w:rPr>
      </w:pPr>
      <w:r>
        <w:rPr>
          <w:i/>
          <w:color w:val="0000FF"/>
        </w:rPr>
        <w:t>Provide a description of the involved business relationships.</w:t>
      </w:r>
    </w:p>
    <w:p w14:paraId="6412DD3A" w14:textId="77777777" w:rsidR="009C5660" w:rsidRPr="004A7681" w:rsidRDefault="009C5660" w:rsidP="009C5660">
      <w:pPr>
        <w:pStyle w:val="Heading2"/>
        <w:rPr>
          <w:rFonts w:eastAsiaTheme="minorEastAsia"/>
          <w:lang w:val="en-US" w:eastAsia="zh-CN"/>
        </w:rPr>
      </w:pPr>
      <w:r>
        <w:rPr>
          <w:rFonts w:eastAsiaTheme="minorEastAsia" w:hint="eastAsia"/>
          <w:lang w:val="en-US" w:eastAsia="zh-CN"/>
        </w:rPr>
        <w:lastRenderedPageBreak/>
        <w:t>6.1</w:t>
      </w:r>
      <w:r w:rsidRPr="004A7681">
        <w:rPr>
          <w:lang w:val="en-US" w:eastAsia="zh-CN"/>
        </w:rPr>
        <w:tab/>
      </w:r>
      <w:r>
        <w:rPr>
          <w:rFonts w:eastAsiaTheme="minorEastAsia" w:hint="eastAsia"/>
          <w:lang w:val="en-US" w:eastAsia="zh-CN"/>
        </w:rPr>
        <w:t>Description</w:t>
      </w:r>
    </w:p>
    <w:p w14:paraId="42BDDB8D" w14:textId="77777777" w:rsidR="009C5660" w:rsidRDefault="009C5660" w:rsidP="009C5660">
      <w:pPr>
        <w:spacing w:before="100" w:beforeAutospacing="1"/>
        <w:rPr>
          <w:rFonts w:eastAsia="SimSun"/>
          <w:sz w:val="24"/>
          <w:szCs w:val="24"/>
          <w:lang w:val="en-US" w:eastAsia="zh-CN"/>
        </w:rPr>
      </w:pPr>
      <w:r w:rsidRPr="00DC3354">
        <w:rPr>
          <w:rFonts w:eastAsia="SimSun"/>
          <w:sz w:val="24"/>
          <w:szCs w:val="24"/>
          <w:lang w:val="en-US" w:eastAsia="zh-CN"/>
        </w:rPr>
        <w:t>T</w:t>
      </w:r>
      <w:r>
        <w:rPr>
          <w:rFonts w:eastAsia="SimSun" w:hint="eastAsia"/>
          <w:sz w:val="24"/>
          <w:szCs w:val="24"/>
          <w:lang w:val="en-US" w:eastAsia="zh-CN"/>
        </w:rPr>
        <w:t xml:space="preserve">S 23.433 </w:t>
      </w:r>
      <w:r w:rsidRPr="00DC3354">
        <w:rPr>
          <w:rFonts w:eastAsia="SimSun"/>
          <w:sz w:val="24"/>
          <w:szCs w:val="24"/>
          <w:lang w:val="en-US" w:eastAsia="zh-CN"/>
        </w:rPr>
        <w:t>specifie</w:t>
      </w:r>
      <w:r>
        <w:rPr>
          <w:rFonts w:eastAsia="SimSun" w:hint="eastAsia"/>
          <w:sz w:val="24"/>
          <w:szCs w:val="24"/>
          <w:lang w:val="en-US" w:eastAsia="zh-CN"/>
        </w:rPr>
        <w:t>d</w:t>
      </w:r>
      <w:r w:rsidRPr="00DC3354">
        <w:rPr>
          <w:rFonts w:eastAsia="SimSun"/>
          <w:sz w:val="24"/>
          <w:szCs w:val="24"/>
          <w:lang w:val="en-US" w:eastAsia="zh-CN"/>
        </w:rPr>
        <w:t xml:space="preserve"> the business relationships between the various stakeholders like VAL user, VAL service provider, SEALDD provider and PLMN </w:t>
      </w:r>
      <w:proofErr w:type="spellStart"/>
      <w:r w:rsidRPr="00DC3354">
        <w:rPr>
          <w:rFonts w:eastAsia="SimSun"/>
          <w:sz w:val="24"/>
          <w:szCs w:val="24"/>
          <w:lang w:val="en-US" w:eastAsia="zh-CN"/>
        </w:rPr>
        <w:t>operator.</w:t>
      </w:r>
      <w:r>
        <w:rPr>
          <w:rFonts w:eastAsia="SimSun" w:hint="eastAsia"/>
          <w:sz w:val="24"/>
          <w:szCs w:val="24"/>
          <w:lang w:val="en-US" w:eastAsia="zh-CN"/>
        </w:rPr>
        <w:t>The</w:t>
      </w:r>
      <w:proofErr w:type="spellEnd"/>
      <w:r w:rsidRPr="004A7681">
        <w:rPr>
          <w:rFonts w:eastAsia="SimSun"/>
          <w:sz w:val="24"/>
          <w:szCs w:val="24"/>
          <w:lang w:val="en-US" w:eastAsia="zh-CN"/>
        </w:rPr>
        <w:t xml:space="preserve"> business relationships outlined in 3GPP TS 23.433</w:t>
      </w:r>
      <w:r>
        <w:rPr>
          <w:rFonts w:eastAsia="SimSun" w:hint="eastAsia"/>
          <w:sz w:val="24"/>
          <w:szCs w:val="24"/>
          <w:lang w:val="en-US" w:eastAsia="zh-CN"/>
        </w:rPr>
        <w:t xml:space="preserve"> </w:t>
      </w:r>
      <w:r w:rsidRPr="004A7681">
        <w:rPr>
          <w:rFonts w:eastAsia="SimSun"/>
          <w:sz w:val="24"/>
          <w:szCs w:val="24"/>
          <w:lang w:val="en-US" w:eastAsia="zh-CN"/>
        </w:rPr>
        <w:t xml:space="preserve">remain applicable for XR services. </w:t>
      </w:r>
      <w:r>
        <w:rPr>
          <w:rFonts w:eastAsia="SimSun" w:hint="eastAsia"/>
          <w:sz w:val="24"/>
          <w:szCs w:val="24"/>
          <w:lang w:val="en-US" w:eastAsia="zh-CN"/>
        </w:rPr>
        <w:t xml:space="preserve">It provides two type of business relationships </w:t>
      </w:r>
      <w:r w:rsidRPr="004A7681">
        <w:rPr>
          <w:rFonts w:eastAsia="SimSun"/>
          <w:sz w:val="24"/>
          <w:szCs w:val="24"/>
          <w:lang w:val="en-US" w:eastAsia="zh-CN"/>
        </w:rPr>
        <w:t>that are needed to support a single VAL user</w:t>
      </w:r>
      <w:r>
        <w:rPr>
          <w:rFonts w:eastAsia="SimSun" w:hint="eastAsia"/>
          <w:sz w:val="24"/>
          <w:szCs w:val="24"/>
          <w:lang w:val="en-US" w:eastAsia="zh-CN"/>
        </w:rPr>
        <w:t xml:space="preserve">. In business relationship option B, it is clearly stated that </w:t>
      </w:r>
      <w:r w:rsidRPr="009D2B40">
        <w:rPr>
          <w:rFonts w:eastAsia="SimSun"/>
          <w:i/>
          <w:iCs/>
          <w:sz w:val="24"/>
          <w:szCs w:val="24"/>
          <w:lang w:val="en-US" w:eastAsia="zh-CN"/>
        </w:rPr>
        <w:t xml:space="preserve">“The VAL service provider may have SEALDD provider arrangements with multiple SEALDD providers </w:t>
      </w:r>
      <w:r w:rsidRPr="009D2B40">
        <w:rPr>
          <w:rFonts w:eastAsia="SimSun"/>
          <w:i/>
          <w:iCs/>
          <w:sz w:val="24"/>
          <w:szCs w:val="24"/>
          <w:u w:val="single"/>
          <w:lang w:val="en-US" w:eastAsia="zh-CN"/>
        </w:rPr>
        <w:t>and the SEALDD provider may have SEALDD provider arrangements with multiple VAL service providers</w:t>
      </w:r>
      <w:r w:rsidRPr="009D2B40">
        <w:rPr>
          <w:rFonts w:eastAsia="SimSun"/>
          <w:i/>
          <w:iCs/>
          <w:sz w:val="24"/>
          <w:szCs w:val="24"/>
          <w:lang w:val="en-US" w:eastAsia="zh-CN"/>
        </w:rPr>
        <w:t>. “</w:t>
      </w:r>
      <w:r>
        <w:rPr>
          <w:rFonts w:eastAsia="SimSun" w:hint="eastAsia"/>
          <w:sz w:val="24"/>
          <w:szCs w:val="24"/>
          <w:lang w:val="en-US" w:eastAsia="zh-CN"/>
        </w:rPr>
        <w:t xml:space="preserve">. </w:t>
      </w:r>
      <w:r>
        <w:rPr>
          <w:rFonts w:eastAsia="SimSun"/>
          <w:sz w:val="24"/>
          <w:szCs w:val="24"/>
          <w:lang w:val="en-US" w:eastAsia="zh-CN"/>
        </w:rPr>
        <w:t>W</w:t>
      </w:r>
      <w:r>
        <w:rPr>
          <w:rFonts w:eastAsia="SimSun" w:hint="eastAsia"/>
          <w:sz w:val="24"/>
          <w:szCs w:val="24"/>
          <w:lang w:val="en-US" w:eastAsia="zh-CN"/>
        </w:rPr>
        <w:t>hile in option A, it is not clear.</w:t>
      </w:r>
    </w:p>
    <w:p w14:paraId="089C9621" w14:textId="77777777" w:rsidR="009C5660" w:rsidRDefault="009C5660" w:rsidP="009C5660">
      <w:pPr>
        <w:spacing w:before="100" w:beforeAutospacing="1"/>
        <w:rPr>
          <w:rFonts w:eastAsia="SimSun"/>
          <w:sz w:val="24"/>
          <w:szCs w:val="24"/>
          <w:lang w:val="en-US" w:eastAsia="zh-CN"/>
        </w:rPr>
      </w:pPr>
      <w:r>
        <w:rPr>
          <w:rFonts w:eastAsia="SimSun" w:hint="eastAsia"/>
          <w:sz w:val="24"/>
          <w:szCs w:val="24"/>
          <w:lang w:val="en-US" w:eastAsia="zh-CN"/>
        </w:rPr>
        <w:t xml:space="preserve">In XR scenario, it is common case that SEALDD provider could have arrangements with </w:t>
      </w:r>
      <w:r w:rsidRPr="002F6CE9">
        <w:rPr>
          <w:rFonts w:eastAsia="SimSun"/>
          <w:sz w:val="24"/>
          <w:szCs w:val="24"/>
          <w:lang w:val="en-US" w:eastAsia="zh-CN"/>
        </w:rPr>
        <w:t>multiple VAL service providers</w:t>
      </w:r>
      <w:r>
        <w:rPr>
          <w:rFonts w:eastAsia="SimSun" w:hint="eastAsia"/>
          <w:sz w:val="24"/>
          <w:szCs w:val="24"/>
          <w:lang w:val="en-US" w:eastAsia="zh-CN"/>
        </w:rPr>
        <w:t xml:space="preserve">. </w:t>
      </w:r>
      <w:r>
        <w:rPr>
          <w:rFonts w:eastAsia="SimSun"/>
          <w:sz w:val="24"/>
          <w:szCs w:val="24"/>
          <w:lang w:val="en-US" w:eastAsia="zh-CN"/>
        </w:rPr>
        <w:t>F</w:t>
      </w:r>
      <w:r>
        <w:rPr>
          <w:rFonts w:eastAsia="SimSun" w:hint="eastAsia"/>
          <w:sz w:val="24"/>
          <w:szCs w:val="24"/>
          <w:lang w:val="en-US" w:eastAsia="zh-CN"/>
        </w:rPr>
        <w:t>or example, the VAL user use</w:t>
      </w:r>
      <w:r>
        <w:rPr>
          <w:rFonts w:eastAsia="SimSun"/>
          <w:sz w:val="24"/>
          <w:szCs w:val="24"/>
          <w:lang w:val="en-US" w:eastAsia="zh-CN"/>
        </w:rPr>
        <w:t>s</w:t>
      </w:r>
      <w:r>
        <w:rPr>
          <w:rFonts w:eastAsia="SimSun" w:hint="eastAsia"/>
          <w:sz w:val="24"/>
          <w:szCs w:val="24"/>
          <w:lang w:val="en-US" w:eastAsia="zh-CN"/>
        </w:rPr>
        <w:t xml:space="preserve"> </w:t>
      </w:r>
      <w:r w:rsidRPr="007C5CC9">
        <w:rPr>
          <w:rFonts w:eastAsia="SimSun"/>
          <w:sz w:val="24"/>
          <w:szCs w:val="24"/>
          <w:lang w:val="en-US" w:eastAsia="zh-CN"/>
        </w:rPr>
        <w:t>PICO 4 Ultra</w:t>
      </w:r>
      <w:r>
        <w:rPr>
          <w:rFonts w:eastAsia="SimSun" w:hint="eastAsia"/>
          <w:sz w:val="24"/>
          <w:szCs w:val="24"/>
          <w:lang w:val="en-US" w:eastAsia="zh-CN"/>
        </w:rPr>
        <w:t xml:space="preserve"> (</w:t>
      </w:r>
      <w:r>
        <w:rPr>
          <w:rFonts w:eastAsia="SimSun"/>
          <w:sz w:val="24"/>
          <w:szCs w:val="24"/>
          <w:lang w:val="en-US" w:eastAsia="zh-CN"/>
        </w:rPr>
        <w:t>i.e. VAL</w:t>
      </w:r>
      <w:r>
        <w:rPr>
          <w:rFonts w:eastAsia="SimSun" w:hint="eastAsia"/>
          <w:sz w:val="24"/>
          <w:szCs w:val="24"/>
          <w:lang w:val="en-US" w:eastAsia="zh-CN"/>
        </w:rPr>
        <w:t xml:space="preserve"> service provider A in the figure) as the game platform to access cloud games (</w:t>
      </w:r>
      <w:r>
        <w:rPr>
          <w:rFonts w:eastAsia="SimSun"/>
          <w:sz w:val="24"/>
          <w:szCs w:val="24"/>
          <w:lang w:val="en-US" w:eastAsia="zh-CN"/>
        </w:rPr>
        <w:t>i.e. VAL</w:t>
      </w:r>
      <w:r>
        <w:rPr>
          <w:rFonts w:eastAsia="SimSun" w:hint="eastAsia"/>
          <w:sz w:val="24"/>
          <w:szCs w:val="24"/>
          <w:lang w:val="en-US" w:eastAsia="zh-CN"/>
        </w:rPr>
        <w:t xml:space="preserve"> service provider B in the figure). The PICO would request SEALDD service for better </w:t>
      </w:r>
      <w:r>
        <w:rPr>
          <w:rFonts w:eastAsia="SimSun"/>
          <w:sz w:val="24"/>
          <w:szCs w:val="24"/>
          <w:lang w:val="en-US" w:eastAsia="zh-CN"/>
        </w:rPr>
        <w:t>transmission</w:t>
      </w:r>
      <w:r>
        <w:rPr>
          <w:rFonts w:eastAsia="SimSun" w:hint="eastAsia"/>
          <w:sz w:val="24"/>
          <w:szCs w:val="24"/>
          <w:lang w:val="en-US" w:eastAsia="zh-CN"/>
        </w:rPr>
        <w:t xml:space="preserve"> </w:t>
      </w:r>
      <w:r>
        <w:rPr>
          <w:rFonts w:eastAsia="SimSun"/>
          <w:sz w:val="24"/>
          <w:szCs w:val="24"/>
          <w:lang w:val="en-US" w:eastAsia="zh-CN"/>
        </w:rPr>
        <w:t>quality</w:t>
      </w:r>
      <w:r>
        <w:rPr>
          <w:rFonts w:eastAsia="SimSun" w:hint="eastAsia"/>
          <w:sz w:val="24"/>
          <w:szCs w:val="24"/>
          <w:lang w:val="en-US" w:eastAsia="zh-CN"/>
        </w:rPr>
        <w:t xml:space="preserve">, and the cloud game provider would also request SEALDD service for better gaming content </w:t>
      </w:r>
      <w:proofErr w:type="spellStart"/>
      <w:r>
        <w:rPr>
          <w:rFonts w:eastAsia="SimSun" w:hint="eastAsia"/>
          <w:sz w:val="24"/>
          <w:szCs w:val="24"/>
          <w:lang w:val="en-US" w:eastAsia="zh-CN"/>
        </w:rPr>
        <w:t>provisioning.Therefore</w:t>
      </w:r>
      <w:proofErr w:type="spellEnd"/>
      <w:r>
        <w:rPr>
          <w:rFonts w:eastAsia="SimSun" w:hint="eastAsia"/>
          <w:sz w:val="24"/>
          <w:szCs w:val="24"/>
          <w:lang w:val="en-US" w:eastAsia="zh-CN"/>
        </w:rPr>
        <w:t xml:space="preserve">, there will have business relationship between </w:t>
      </w:r>
      <w:r w:rsidRPr="002F6CE9">
        <w:rPr>
          <w:rFonts w:eastAsia="SimSun"/>
          <w:sz w:val="24"/>
          <w:szCs w:val="24"/>
          <w:lang w:val="en-US" w:eastAsia="zh-CN"/>
        </w:rPr>
        <w:t xml:space="preserve">the SEALDD provider </w:t>
      </w:r>
      <w:r>
        <w:rPr>
          <w:rFonts w:eastAsia="SimSun" w:hint="eastAsia"/>
          <w:sz w:val="24"/>
          <w:szCs w:val="24"/>
          <w:lang w:val="en-US" w:eastAsia="zh-CN"/>
        </w:rPr>
        <w:t>and</w:t>
      </w:r>
      <w:r w:rsidRPr="002F6CE9">
        <w:rPr>
          <w:rFonts w:eastAsia="SimSun"/>
          <w:sz w:val="24"/>
          <w:szCs w:val="24"/>
          <w:lang w:val="en-US" w:eastAsia="zh-CN"/>
        </w:rPr>
        <w:t xml:space="preserve"> multiple VAL service providers</w:t>
      </w:r>
      <w:r>
        <w:rPr>
          <w:rFonts w:eastAsia="SimSun" w:hint="eastAsia"/>
          <w:sz w:val="24"/>
          <w:szCs w:val="24"/>
          <w:lang w:val="en-US" w:eastAsia="zh-CN"/>
        </w:rPr>
        <w:t xml:space="preserve">. </w:t>
      </w:r>
      <w:r>
        <w:rPr>
          <w:rFonts w:eastAsia="SimSun"/>
          <w:sz w:val="24"/>
          <w:szCs w:val="24"/>
          <w:lang w:val="en-US" w:eastAsia="zh-CN"/>
        </w:rPr>
        <w:t>T</w:t>
      </w:r>
      <w:r>
        <w:rPr>
          <w:rFonts w:eastAsia="SimSun" w:hint="eastAsia"/>
          <w:sz w:val="24"/>
          <w:szCs w:val="24"/>
          <w:lang w:val="en-US" w:eastAsia="zh-CN"/>
        </w:rPr>
        <w:t xml:space="preserve">he following figure illustrates an example. </w:t>
      </w:r>
    </w:p>
    <w:bookmarkStart w:id="214" w:name="_MON_1813755063"/>
    <w:bookmarkEnd w:id="214"/>
    <w:p w14:paraId="56E35BD5" w14:textId="649B3ACB" w:rsidR="009C5660" w:rsidRDefault="009C5660" w:rsidP="009C5660">
      <w:pPr>
        <w:jc w:val="center"/>
        <w:rPr>
          <w:rFonts w:eastAsiaTheme="minorEastAsia"/>
          <w:lang w:eastAsia="zh-CN"/>
        </w:rPr>
      </w:pPr>
      <w:r>
        <w:object w:dxaOrig="6753" w:dyaOrig="5466" w14:anchorId="268F5ACD">
          <v:shape id="_x0000_i1037" type="#_x0000_t75" alt="" style="width:337.5pt;height:273.5pt" o:ole="">
            <v:imagedata r:id="rId33" o:title=""/>
          </v:shape>
          <o:OLEObject Type="Embed" ProgID="Word.Document.12" ShapeID="_x0000_i1037" DrawAspect="Content" ObjectID="_1818831886" r:id="rId34"/>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r>
        <w:rPr>
          <w:rFonts w:eastAsiaTheme="minorEastAsia" w:hint="eastAsia"/>
          <w:lang w:val="en-US" w:eastAsia="zh-CN"/>
        </w:rPr>
        <w:t>6.</w:t>
      </w:r>
      <w:r w:rsidRPr="004A7681">
        <w:rPr>
          <w:lang w:val="en-US" w:eastAsia="zh-CN"/>
        </w:rPr>
        <w:t>2</w:t>
      </w:r>
      <w:r w:rsidRPr="004A7681">
        <w:rPr>
          <w:lang w:val="en-US" w:eastAsia="zh-CN"/>
        </w:rPr>
        <w:tab/>
        <w:t>Impact to existing SEALDD Business relationship</w:t>
      </w:r>
    </w:p>
    <w:p w14:paraId="7CDFE01F" w14:textId="77777777" w:rsidR="009C5660" w:rsidRDefault="009C5660" w:rsidP="009C5660">
      <w:pPr>
        <w:spacing w:before="100" w:beforeAutospacing="1"/>
        <w:rPr>
          <w:rFonts w:eastAsia="SimSun"/>
          <w:sz w:val="24"/>
          <w:szCs w:val="24"/>
          <w:lang w:val="en-US" w:eastAsia="zh-CN"/>
        </w:rPr>
      </w:pPr>
      <w:r w:rsidRPr="004A7681">
        <w:rPr>
          <w:rFonts w:eastAsia="SimSun"/>
          <w:sz w:val="24"/>
          <w:szCs w:val="24"/>
          <w:lang w:val="en-US" w:eastAsia="zh-CN"/>
        </w:rPr>
        <w:t xml:space="preserve">The SEALDD </w:t>
      </w:r>
      <w:r>
        <w:rPr>
          <w:rFonts w:eastAsia="SimSun" w:hint="eastAsia"/>
          <w:sz w:val="24"/>
          <w:szCs w:val="24"/>
          <w:lang w:val="en-US" w:eastAsia="zh-CN"/>
        </w:rPr>
        <w:t>b</w:t>
      </w:r>
      <w:r w:rsidRPr="004A7681">
        <w:rPr>
          <w:rFonts w:eastAsia="SimSun"/>
          <w:sz w:val="24"/>
          <w:szCs w:val="24"/>
          <w:lang w:val="en-US" w:eastAsia="zh-CN"/>
        </w:rPr>
        <w:t>usiness relationship in 3GPP TS 23.433 [</w:t>
      </w:r>
      <w:r w:rsidRPr="004A7681">
        <w:rPr>
          <w:rFonts w:eastAsia="SimSun" w:hint="eastAsia"/>
          <w:sz w:val="24"/>
          <w:szCs w:val="24"/>
          <w:lang w:val="en-US" w:eastAsia="zh-CN"/>
        </w:rPr>
        <w:t>6</w:t>
      </w:r>
      <w:r w:rsidRPr="004A7681">
        <w:rPr>
          <w:rFonts w:eastAsia="SimSun"/>
          <w:sz w:val="24"/>
          <w:szCs w:val="24"/>
          <w:lang w:val="en-US" w:eastAsia="zh-CN"/>
        </w:rPr>
        <w:t xml:space="preserve">] can be enhanced (highlighted in </w:t>
      </w:r>
      <w:r w:rsidRPr="004A7681">
        <w:rPr>
          <w:rFonts w:eastAsia="SimSun"/>
          <w:b/>
          <w:i/>
          <w:sz w:val="24"/>
          <w:szCs w:val="24"/>
          <w:lang w:val="en-US" w:eastAsia="zh-CN"/>
        </w:rPr>
        <w:t>bold italics</w:t>
      </w:r>
      <w:r w:rsidRPr="004A7681">
        <w:rPr>
          <w:rFonts w:eastAsia="SimSun"/>
          <w:sz w:val="24"/>
          <w:szCs w:val="24"/>
          <w:lang w:val="en-US" w:eastAsia="zh-CN"/>
        </w:rPr>
        <w:t>) as follows.</w:t>
      </w:r>
    </w:p>
    <w:p w14:paraId="4C86CCAF" w14:textId="77777777" w:rsidR="009C5660" w:rsidRDefault="009C5660" w:rsidP="009C56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r w:rsidRPr="00DC55F3">
              <w:rPr>
                <w:rFonts w:ascii="Arial" w:hAnsi="Arial"/>
                <w:sz w:val="32"/>
                <w:szCs w:val="32"/>
                <w:lang w:val="en-US" w:eastAsia="zh-CN"/>
              </w:rPr>
              <w:t>5.1</w:t>
            </w:r>
            <w:r w:rsidRPr="00DC55F3">
              <w:rPr>
                <w:rFonts w:ascii="Arial" w:hAnsi="Arial"/>
                <w:sz w:val="32"/>
                <w:szCs w:val="32"/>
                <w:lang w:val="en-US" w:eastAsia="zh-CN"/>
              </w:rPr>
              <w:tab/>
              <w:t>General</w:t>
            </w:r>
          </w:p>
          <w:p w14:paraId="4A464C5B"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p>
          <w:p w14:paraId="4CFCE74E"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DC55F3" w:rsidRDefault="009C5660" w:rsidP="009C5660">
            <w:pPr>
              <w:keepLines/>
              <w:widowControl w:val="0"/>
              <w:spacing w:after="240"/>
              <w:jc w:val="center"/>
              <w:rPr>
                <w:rFonts w:ascii="Arial" w:hAnsi="Arial"/>
                <w:b/>
                <w:sz w:val="24"/>
                <w:szCs w:val="24"/>
                <w:lang w:val="en-US" w:eastAsia="zh-CN"/>
              </w:rPr>
            </w:pPr>
            <w:r w:rsidRPr="00DC55F3">
              <w:rPr>
                <w:rFonts w:ascii="Arial" w:hAnsi="Arial"/>
                <w:b/>
                <w:sz w:val="24"/>
                <w:szCs w:val="24"/>
                <w:lang w:val="en-US" w:eastAsia="zh-CN"/>
              </w:rPr>
              <w:t>Figure 5.2-1: Business relationship option-A for VAL services</w:t>
            </w:r>
          </w:p>
          <w:p w14:paraId="51FE86DD"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 xml:space="preserve">The VAL service provider may have SEAL provider arrangements with multiple SEAL providers </w:t>
            </w:r>
            <w:r w:rsidRPr="00DC55F3">
              <w:rPr>
                <w:rFonts w:eastAsia="SimSun"/>
                <w:b/>
                <w:bCs/>
                <w:i/>
                <w:iCs/>
                <w:sz w:val="24"/>
                <w:szCs w:val="24"/>
                <w:lang w:val="en-US" w:eastAsia="zh-CN"/>
              </w:rPr>
              <w:t xml:space="preserve">and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 SEALDD provider may have SEALDD provider arrangements with multiple VAL service providers.</w:t>
            </w:r>
            <w:r w:rsidRPr="00DC55F3">
              <w:rPr>
                <w:rFonts w:eastAsia="SimSun"/>
                <w:sz w:val="24"/>
                <w:szCs w:val="24"/>
                <w:lang w:val="en-US" w:eastAsia="zh-CN"/>
              </w:rPr>
              <w:t xml:space="preserve">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w:t>
            </w:r>
            <w:r w:rsidRPr="00DC55F3">
              <w:rPr>
                <w:rFonts w:eastAsia="SimSun"/>
                <w:i/>
                <w:iCs/>
                <w:sz w:val="24"/>
                <w:szCs w:val="24"/>
                <w:lang w:val="en-US" w:eastAsia="zh-CN"/>
              </w:rPr>
              <w:t xml:space="preserve"> </w:t>
            </w:r>
            <w:r w:rsidRPr="00DC55F3">
              <w:rPr>
                <w:rFonts w:eastAsia="SimSun"/>
                <w:sz w:val="24"/>
                <w:szCs w:val="24"/>
                <w:lang w:val="en-US" w:eastAsia="zh-CN"/>
              </w:rPr>
              <w:t xml:space="preserve">SEAL provider may have PLMN operator service arrangements with multiple PLMN operators. The SEAL provider and the VAL service provider or the PLMN </w:t>
            </w:r>
            <w:r w:rsidRPr="00DC55F3">
              <w:rPr>
                <w:rFonts w:eastAsia="SimSun"/>
                <w:sz w:val="24"/>
                <w:szCs w:val="24"/>
                <w:lang w:val="en-US" w:eastAsia="zh-CN"/>
              </w:rPr>
              <w:lastRenderedPageBreak/>
              <w:t xml:space="preserve">operator may be part of the same organization, in which case the business relationship between the two is internal to a single organization. </w:t>
            </w:r>
          </w:p>
          <w:p w14:paraId="06A41060"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AF0126" w:rsidRDefault="009C5660" w:rsidP="00AF0126">
            <w:pPr>
              <w:keepLines/>
              <w:widowControl w:val="0"/>
              <w:spacing w:before="100" w:beforeAutospacing="1"/>
              <w:ind w:left="1135" w:hanging="851"/>
              <w:rPr>
                <w:rFonts w:eastAsia="SimSun"/>
                <w:sz w:val="24"/>
                <w:szCs w:val="24"/>
                <w:lang w:val="en-US" w:eastAsia="zh-CN"/>
              </w:rPr>
            </w:pPr>
            <w:r w:rsidRPr="00DC55F3">
              <w:rPr>
                <w:rFonts w:eastAsia="SimSun"/>
                <w:sz w:val="24"/>
                <w:szCs w:val="24"/>
                <w:lang w:val="en-US" w:eastAsia="zh-CN"/>
              </w:rPr>
              <w:t>NOTE:</w:t>
            </w:r>
            <w:r w:rsidRPr="00DC55F3">
              <w:rPr>
                <w:rFonts w:eastAsia="SimSun"/>
                <w:sz w:val="24"/>
                <w:szCs w:val="24"/>
                <w:lang w:val="en-US" w:eastAsia="zh-CN"/>
              </w:rPr>
              <w:tab/>
              <w:t>The roaming cases are not discussed in this release.</w:t>
            </w:r>
          </w:p>
        </w:tc>
      </w:tr>
    </w:tbl>
    <w:p w14:paraId="414C95A7" w14:textId="77777777" w:rsidR="00A17FE7" w:rsidRPr="009C5660" w:rsidRDefault="00A17FE7" w:rsidP="002A72C4"/>
    <w:p w14:paraId="3215F991" w14:textId="77777777" w:rsidR="00A17FE7" w:rsidRDefault="00000000">
      <w:pPr>
        <w:pStyle w:val="Heading1"/>
      </w:pPr>
      <w:bookmarkStart w:id="215" w:name="_Toc475064963"/>
      <w:bookmarkStart w:id="216" w:name="_Toc146875962"/>
      <w:bookmarkStart w:id="217" w:name="_Toc18528"/>
      <w:bookmarkStart w:id="218" w:name="_Toc381470205"/>
      <w:bookmarkStart w:id="219" w:name="_Toc478400633"/>
      <w:bookmarkStart w:id="220" w:name="_Toc83813088"/>
      <w:bookmarkStart w:id="221" w:name="_Toc464463369"/>
      <w:bookmarkStart w:id="222" w:name="_Toc2060615740"/>
      <w:bookmarkStart w:id="223" w:name="_Toc199149058"/>
      <w:r>
        <w:rPr>
          <w:rFonts w:eastAsia="SimSun" w:hint="eastAsia"/>
          <w:lang w:val="en-US" w:eastAsia="zh-CN"/>
        </w:rPr>
        <w:t>7</w:t>
      </w:r>
      <w:r>
        <w:tab/>
        <w:t>Overall evaluation</w:t>
      </w:r>
      <w:bookmarkEnd w:id="215"/>
      <w:bookmarkEnd w:id="216"/>
      <w:bookmarkEnd w:id="217"/>
      <w:bookmarkEnd w:id="218"/>
      <w:bookmarkEnd w:id="219"/>
      <w:bookmarkEnd w:id="220"/>
      <w:bookmarkEnd w:id="221"/>
      <w:bookmarkEnd w:id="222"/>
      <w:bookmarkEnd w:id="223"/>
    </w:p>
    <w:p w14:paraId="1013F79C" w14:textId="77777777" w:rsidR="00A17FE7" w:rsidRDefault="00000000">
      <w:pPr>
        <w:rPr>
          <w:i/>
          <w:color w:val="0000FF"/>
        </w:rPr>
      </w:pPr>
      <w:r>
        <w:rPr>
          <w:i/>
          <w:color w:val="0000FF"/>
        </w:rPr>
        <w:t>This clause will provide evaluation of different solutions.</w:t>
      </w:r>
    </w:p>
    <w:p w14:paraId="690EDD88" w14:textId="77777777" w:rsidR="00A17FE7" w:rsidRDefault="00A17FE7"/>
    <w:p w14:paraId="7A559DA5" w14:textId="77777777" w:rsidR="00A17FE7" w:rsidRDefault="00000000">
      <w:pPr>
        <w:pStyle w:val="Heading1"/>
      </w:pPr>
      <w:bookmarkStart w:id="224" w:name="_Toc83813089"/>
      <w:bookmarkStart w:id="225" w:name="_Toc475064964"/>
      <w:bookmarkStart w:id="226" w:name="_Toc14376"/>
      <w:bookmarkStart w:id="227" w:name="_Toc146875963"/>
      <w:bookmarkStart w:id="228" w:name="_Toc478400634"/>
      <w:bookmarkStart w:id="229" w:name="_Toc426387435"/>
      <w:bookmarkStart w:id="230" w:name="_Toc464463370"/>
      <w:bookmarkStart w:id="231" w:name="_Toc1105171888"/>
      <w:bookmarkStart w:id="232" w:name="_Toc199149059"/>
      <w:r>
        <w:rPr>
          <w:rFonts w:eastAsia="SimSun" w:hint="eastAsia"/>
          <w:lang w:val="en-US" w:eastAsia="zh-CN"/>
        </w:rPr>
        <w:t>8</w:t>
      </w:r>
      <w:r>
        <w:tab/>
        <w:t>Conclusions</w:t>
      </w:r>
      <w:bookmarkEnd w:id="224"/>
      <w:bookmarkEnd w:id="225"/>
      <w:bookmarkEnd w:id="226"/>
      <w:bookmarkEnd w:id="227"/>
      <w:bookmarkEnd w:id="228"/>
      <w:bookmarkEnd w:id="229"/>
      <w:bookmarkEnd w:id="230"/>
      <w:bookmarkEnd w:id="231"/>
      <w:bookmarkEnd w:id="232"/>
    </w:p>
    <w:p w14:paraId="418DAAB8" w14:textId="77777777" w:rsidR="00A17FE7" w:rsidRDefault="00000000">
      <w:pPr>
        <w:pStyle w:val="Heading2"/>
        <w:rPr>
          <w:lang w:eastAsia="zh-CN"/>
        </w:rPr>
      </w:pPr>
      <w:bookmarkStart w:id="233" w:name="_Toc532994046"/>
      <w:bookmarkStart w:id="234" w:name="_Toc78314764"/>
      <w:bookmarkStart w:id="235" w:name="_Toc2094580801"/>
      <w:bookmarkStart w:id="236" w:name="_Toc146875964"/>
      <w:bookmarkStart w:id="237" w:name="_Toc27821"/>
      <w:bookmarkStart w:id="238" w:name="_Toc129244533"/>
      <w:bookmarkStart w:id="239" w:name="_Toc199149060"/>
      <w:r>
        <w:rPr>
          <w:rFonts w:hint="eastAsia"/>
          <w:lang w:val="en-US" w:eastAsia="zh-CN"/>
        </w:rPr>
        <w:t>8</w:t>
      </w:r>
      <w:r>
        <w:rPr>
          <w:rFonts w:hint="eastAsia"/>
          <w:lang w:eastAsia="zh-CN"/>
        </w:rPr>
        <w:t>.1</w:t>
      </w:r>
      <w:r>
        <w:rPr>
          <w:lang w:eastAsia="zh-CN"/>
        </w:rPr>
        <w:tab/>
      </w:r>
      <w:r>
        <w:rPr>
          <w:rFonts w:hint="eastAsia"/>
          <w:lang w:eastAsia="zh-CN"/>
        </w:rPr>
        <w:t>General conclusions</w:t>
      </w:r>
      <w:bookmarkEnd w:id="233"/>
      <w:bookmarkEnd w:id="234"/>
      <w:bookmarkEnd w:id="235"/>
      <w:bookmarkEnd w:id="236"/>
      <w:bookmarkEnd w:id="237"/>
      <w:bookmarkEnd w:id="238"/>
      <w:bookmarkEnd w:id="239"/>
    </w:p>
    <w:p w14:paraId="72DB1E58" w14:textId="77777777" w:rsidR="00A17FE7" w:rsidRDefault="00000000">
      <w:pPr>
        <w:rPr>
          <w:i/>
          <w:color w:val="0000FF"/>
          <w:lang w:eastAsia="zh-CN"/>
        </w:rPr>
      </w:pPr>
      <w:bookmarkStart w:id="240" w:name="_Toc532994047"/>
      <w:r>
        <w:rPr>
          <w:i/>
          <w:color w:val="0000FF"/>
        </w:rPr>
        <w:t xml:space="preserve">This clause will </w:t>
      </w:r>
      <w:r>
        <w:rPr>
          <w:rFonts w:hint="eastAsia"/>
          <w:i/>
          <w:color w:val="0000FF"/>
          <w:lang w:eastAsia="zh-CN"/>
        </w:rPr>
        <w:t>provide</w:t>
      </w:r>
      <w:r>
        <w:rPr>
          <w:i/>
          <w:color w:val="0000FF"/>
        </w:rPr>
        <w:t xml:space="preserve"> </w:t>
      </w:r>
      <w:r>
        <w:rPr>
          <w:rFonts w:hint="eastAsia"/>
          <w:i/>
          <w:color w:val="0000FF"/>
          <w:lang w:eastAsia="zh-CN"/>
        </w:rPr>
        <w:t xml:space="preserve">general </w:t>
      </w:r>
      <w:r>
        <w:rPr>
          <w:i/>
          <w:color w:val="0000FF"/>
        </w:rPr>
        <w:t xml:space="preserve">conclusions </w:t>
      </w:r>
      <w:r>
        <w:rPr>
          <w:rFonts w:hint="eastAsia"/>
          <w:i/>
          <w:color w:val="0000FF"/>
          <w:lang w:eastAsia="zh-CN"/>
        </w:rPr>
        <w:t xml:space="preserve">for </w:t>
      </w:r>
      <w:r>
        <w:rPr>
          <w:i/>
          <w:color w:val="0000FF"/>
        </w:rPr>
        <w:t xml:space="preserve">the </w:t>
      </w:r>
      <w:r>
        <w:rPr>
          <w:rFonts w:hint="eastAsia"/>
          <w:i/>
          <w:color w:val="0000FF"/>
          <w:lang w:eastAsia="ko-KR"/>
        </w:rPr>
        <w:t>study</w:t>
      </w:r>
      <w:r>
        <w:rPr>
          <w:rFonts w:hint="eastAsia"/>
          <w:i/>
          <w:color w:val="0000FF"/>
          <w:lang w:val="en-US" w:eastAsia="zh-CN"/>
        </w:rPr>
        <w:t>, including the conclusion on architecture</w:t>
      </w:r>
      <w:r>
        <w:rPr>
          <w:i/>
          <w:color w:val="0000FF"/>
        </w:rPr>
        <w:t>.</w:t>
      </w:r>
    </w:p>
    <w:p w14:paraId="5B281D70" w14:textId="77777777" w:rsidR="00A17FE7" w:rsidRDefault="00000000">
      <w:pPr>
        <w:pStyle w:val="Heading2"/>
        <w:rPr>
          <w:lang w:eastAsia="zh-CN"/>
        </w:rPr>
      </w:pPr>
      <w:bookmarkStart w:id="241" w:name="_Toc78314765"/>
      <w:bookmarkStart w:id="242" w:name="_Toc17908"/>
      <w:bookmarkStart w:id="243" w:name="_Toc326262082"/>
      <w:bookmarkStart w:id="244" w:name="_Toc146875965"/>
      <w:bookmarkStart w:id="245" w:name="_Toc1350216528"/>
      <w:bookmarkStart w:id="246" w:name="_Toc199149061"/>
      <w:r>
        <w:rPr>
          <w:rFonts w:hint="eastAsia"/>
          <w:lang w:val="en-US" w:eastAsia="zh-CN"/>
        </w:rPr>
        <w:t>8</w:t>
      </w:r>
      <w:r>
        <w:rPr>
          <w:rFonts w:hint="eastAsia"/>
          <w:lang w:eastAsia="zh-CN"/>
        </w:rPr>
        <w:t>.2</w:t>
      </w:r>
      <w:r>
        <w:rPr>
          <w:rFonts w:hint="eastAsia"/>
          <w:lang w:eastAsia="zh-CN"/>
        </w:rPr>
        <w:tab/>
        <w:t xml:space="preserve">Conclusions of key issue </w:t>
      </w:r>
      <w:bookmarkEnd w:id="240"/>
      <w:r>
        <w:rPr>
          <w:rFonts w:hint="eastAsia"/>
          <w:lang w:eastAsia="zh-CN"/>
        </w:rPr>
        <w:t>#</w:t>
      </w:r>
      <w:r>
        <w:rPr>
          <w:lang w:eastAsia="zh-CN"/>
        </w:rPr>
        <w:t>x</w:t>
      </w:r>
      <w:bookmarkEnd w:id="241"/>
      <w:bookmarkEnd w:id="242"/>
      <w:bookmarkEnd w:id="243"/>
      <w:bookmarkEnd w:id="244"/>
      <w:bookmarkEnd w:id="245"/>
      <w:bookmarkEnd w:id="246"/>
    </w:p>
    <w:p w14:paraId="2CFE3B1D" w14:textId="77777777" w:rsidR="00A17FE7" w:rsidRDefault="00000000">
      <w:pPr>
        <w:rPr>
          <w:i/>
          <w:color w:val="0000FF"/>
        </w:rPr>
      </w:pPr>
      <w:r>
        <w:rPr>
          <w:i/>
          <w:color w:val="0000FF"/>
        </w:rPr>
        <w:t xml:space="preserve">This clause will </w:t>
      </w:r>
      <w:r>
        <w:rPr>
          <w:rFonts w:hint="eastAsia"/>
          <w:i/>
          <w:color w:val="0000FF"/>
          <w:lang w:eastAsia="zh-CN"/>
        </w:rPr>
        <w:t>provide conclusions for the specific key issue</w:t>
      </w:r>
      <w:r>
        <w:rPr>
          <w:i/>
          <w:color w:val="0000FF"/>
        </w:rPr>
        <w:t>.</w:t>
      </w:r>
      <w:bookmarkStart w:id="247" w:name="tsgNames"/>
      <w:bookmarkEnd w:id="247"/>
    </w:p>
    <w:p w14:paraId="302E90D1" w14:textId="77777777" w:rsidR="00A17FE7" w:rsidRDefault="00A17FE7" w:rsidP="002A72C4"/>
    <w:p w14:paraId="05766E22" w14:textId="77777777" w:rsidR="00A17FE7" w:rsidRDefault="00000000">
      <w:pPr>
        <w:pStyle w:val="Guidance"/>
        <w:ind w:firstLine="284"/>
      </w:pPr>
      <w:r>
        <w:br w:type="page"/>
      </w:r>
    </w:p>
    <w:p w14:paraId="2B6BB76A" w14:textId="77777777" w:rsidR="00A17FE7" w:rsidRDefault="00000000" w:rsidP="00844C6E">
      <w:pPr>
        <w:pStyle w:val="Heading8"/>
      </w:pPr>
      <w:bookmarkStart w:id="248" w:name="_Toc146875966"/>
      <w:bookmarkStart w:id="249" w:name="_Toc2071300578"/>
      <w:bookmarkStart w:id="250" w:name="_Toc3659"/>
      <w:bookmarkStart w:id="251" w:name="_Toc1660515495"/>
      <w:r>
        <w:lastRenderedPageBreak/>
        <w:t>Annex A (informative):</w:t>
      </w:r>
      <w:r>
        <w:br/>
        <w:t>Change history</w:t>
      </w:r>
      <w:bookmarkStart w:id="252" w:name="historyclause"/>
      <w:bookmarkEnd w:id="248"/>
      <w:bookmarkEnd w:id="249"/>
      <w:bookmarkEnd w:id="250"/>
      <w:bookmarkEnd w:id="251"/>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365FD6" w14:paraId="1AB64D8C" w14:textId="77777777" w:rsidTr="00844C6E">
        <w:tc>
          <w:tcPr>
            <w:tcW w:w="800" w:type="dxa"/>
            <w:shd w:val="solid" w:color="FFFFFF" w:fill="auto"/>
          </w:tcPr>
          <w:p w14:paraId="2DEE81BF" w14:textId="312F86C6" w:rsidR="00365FD6" w:rsidRDefault="00365FD6" w:rsidP="00365FD6">
            <w:pPr>
              <w:pStyle w:val="TAC"/>
              <w:rPr>
                <w:sz w:val="16"/>
                <w:szCs w:val="16"/>
                <w:lang w:val="en-US"/>
              </w:rPr>
            </w:pPr>
            <w:r>
              <w:rPr>
                <w:rFonts w:hint="eastAsia"/>
                <w:sz w:val="16"/>
                <w:szCs w:val="16"/>
                <w:lang w:eastAsia="zh-CN"/>
              </w:rPr>
              <w:t>2</w:t>
            </w:r>
            <w:r>
              <w:rPr>
                <w:sz w:val="16"/>
                <w:szCs w:val="16"/>
                <w:lang w:eastAsia="zh-CN"/>
              </w:rPr>
              <w:t>025-09</w:t>
            </w:r>
          </w:p>
        </w:tc>
        <w:tc>
          <w:tcPr>
            <w:tcW w:w="800" w:type="dxa"/>
            <w:shd w:val="solid" w:color="FFFFFF" w:fill="auto"/>
          </w:tcPr>
          <w:p w14:paraId="31F44F09" w14:textId="07523A11" w:rsidR="00365FD6" w:rsidRDefault="00365FD6" w:rsidP="00365FD6">
            <w:pPr>
              <w:pStyle w:val="TAC"/>
              <w:rPr>
                <w:rFonts w:hint="eastAsia"/>
                <w:sz w:val="16"/>
                <w:szCs w:val="16"/>
              </w:rPr>
            </w:pPr>
            <w:r>
              <w:rPr>
                <w:sz w:val="16"/>
                <w:szCs w:val="16"/>
              </w:rPr>
              <w:t>SA#109</w:t>
            </w:r>
          </w:p>
        </w:tc>
        <w:tc>
          <w:tcPr>
            <w:tcW w:w="1094" w:type="dxa"/>
            <w:shd w:val="solid" w:color="FFFFFF" w:fill="auto"/>
          </w:tcPr>
          <w:p w14:paraId="0488CD29" w14:textId="7DC6B036" w:rsidR="00365FD6" w:rsidRPr="006F7B45" w:rsidRDefault="00365FD6" w:rsidP="00365FD6">
            <w:pPr>
              <w:pStyle w:val="TAC"/>
              <w:rPr>
                <w:sz w:val="16"/>
                <w:szCs w:val="16"/>
              </w:rPr>
            </w:pPr>
            <w:r w:rsidRPr="00365FD6">
              <w:rPr>
                <w:sz w:val="16"/>
                <w:szCs w:val="16"/>
              </w:rPr>
              <w:t>SP-251046</w:t>
            </w:r>
          </w:p>
        </w:tc>
        <w:tc>
          <w:tcPr>
            <w:tcW w:w="425" w:type="dxa"/>
            <w:shd w:val="solid" w:color="FFFFFF" w:fill="auto"/>
          </w:tcPr>
          <w:p w14:paraId="0F335CEA" w14:textId="77777777" w:rsidR="00365FD6" w:rsidRDefault="00365FD6" w:rsidP="00365FD6">
            <w:pPr>
              <w:pStyle w:val="TAL"/>
              <w:rPr>
                <w:sz w:val="16"/>
                <w:szCs w:val="16"/>
              </w:rPr>
            </w:pPr>
          </w:p>
        </w:tc>
        <w:tc>
          <w:tcPr>
            <w:tcW w:w="425" w:type="dxa"/>
            <w:shd w:val="solid" w:color="FFFFFF" w:fill="auto"/>
          </w:tcPr>
          <w:p w14:paraId="40802745" w14:textId="77777777" w:rsidR="00365FD6" w:rsidRDefault="00365FD6" w:rsidP="00365FD6">
            <w:pPr>
              <w:pStyle w:val="TAR"/>
              <w:rPr>
                <w:sz w:val="16"/>
                <w:szCs w:val="16"/>
              </w:rPr>
            </w:pPr>
          </w:p>
        </w:tc>
        <w:tc>
          <w:tcPr>
            <w:tcW w:w="425" w:type="dxa"/>
            <w:shd w:val="solid" w:color="FFFFFF" w:fill="auto"/>
          </w:tcPr>
          <w:p w14:paraId="0F6F46A1" w14:textId="77777777" w:rsidR="00365FD6" w:rsidRDefault="00365FD6" w:rsidP="00365FD6">
            <w:pPr>
              <w:pStyle w:val="TAC"/>
              <w:rPr>
                <w:sz w:val="16"/>
                <w:szCs w:val="16"/>
              </w:rPr>
            </w:pPr>
          </w:p>
        </w:tc>
        <w:tc>
          <w:tcPr>
            <w:tcW w:w="4962" w:type="dxa"/>
            <w:shd w:val="solid" w:color="FFFFFF" w:fill="auto"/>
          </w:tcPr>
          <w:p w14:paraId="3AF549AF" w14:textId="4A0BCEE7" w:rsidR="00365FD6" w:rsidRPr="006F7B45" w:rsidRDefault="00365FD6" w:rsidP="00365FD6">
            <w:pPr>
              <w:pStyle w:val="TAL"/>
              <w:rPr>
                <w:sz w:val="16"/>
                <w:szCs w:val="16"/>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6F188514" w14:textId="13F3F713" w:rsidR="00365FD6" w:rsidRPr="00A26614" w:rsidRDefault="00365FD6" w:rsidP="00365FD6">
            <w:pPr>
              <w:pStyle w:val="TAC"/>
              <w:rPr>
                <w:sz w:val="16"/>
                <w:szCs w:val="16"/>
                <w:lang w:val="en-US"/>
              </w:rPr>
            </w:pPr>
            <w:r>
              <w:rPr>
                <w:sz w:val="16"/>
                <w:szCs w:val="16"/>
                <w:lang w:eastAsia="zh-CN"/>
              </w:rPr>
              <w:t>1</w:t>
            </w:r>
            <w:r>
              <w:rPr>
                <w:sz w:val="16"/>
                <w:szCs w:val="16"/>
                <w:lang w:eastAsia="zh-CN"/>
              </w:rPr>
              <w:t>.0.0</w:t>
            </w:r>
          </w:p>
        </w:tc>
      </w:tr>
    </w:tbl>
    <w:p w14:paraId="0C329AFA" w14:textId="77777777" w:rsidR="00A17FE7" w:rsidRDefault="00A17FE7"/>
    <w:sectPr w:rsidR="00A17FE7">
      <w:headerReference w:type="default" r:id="rId36"/>
      <w:footerReference w:type="default" r:id="rId3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72921" w14:textId="77777777" w:rsidR="007B12B7" w:rsidRDefault="007B12B7">
      <w:pPr>
        <w:spacing w:after="0"/>
      </w:pPr>
      <w:r>
        <w:separator/>
      </w:r>
    </w:p>
  </w:endnote>
  <w:endnote w:type="continuationSeparator" w:id="0">
    <w:p w14:paraId="2CC49458" w14:textId="77777777" w:rsidR="007B12B7" w:rsidRDefault="007B12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8BD12" w14:textId="77777777" w:rsidR="007B12B7" w:rsidRDefault="007B12B7">
      <w:pPr>
        <w:spacing w:after="0"/>
      </w:pPr>
      <w:r>
        <w:separator/>
      </w:r>
    </w:p>
  </w:footnote>
  <w:footnote w:type="continuationSeparator" w:id="0">
    <w:p w14:paraId="2BF4725C" w14:textId="77777777" w:rsidR="007B12B7" w:rsidRDefault="007B12B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74245474"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4EFA">
      <w:rPr>
        <w:rFonts w:ascii="Arial" w:hAnsi="Arial" w:cs="Arial"/>
        <w:b/>
        <w:noProof/>
        <w:sz w:val="18"/>
        <w:szCs w:val="18"/>
      </w:rPr>
      <w:t>3GPP TR 23.700-51 V1.0.0 (2025-09)</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2775C17E"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4EFA">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3"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4"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2"/>
  </w:num>
  <w:num w:numId="12" w16cid:durableId="1492065986">
    <w:abstractNumId w:val="14"/>
  </w:num>
  <w:num w:numId="13" w16cid:durableId="444349801">
    <w:abstractNumId w:val="0"/>
  </w:num>
  <w:num w:numId="14" w16cid:durableId="1178085021">
    <w:abstractNumId w:val="1"/>
  </w:num>
  <w:num w:numId="15" w16cid:durableId="5305387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663F"/>
    <w:rsid w:val="000270B9"/>
    <w:rsid w:val="00027DC2"/>
    <w:rsid w:val="00033397"/>
    <w:rsid w:val="00040095"/>
    <w:rsid w:val="00051834"/>
    <w:rsid w:val="00054A22"/>
    <w:rsid w:val="00062023"/>
    <w:rsid w:val="000655A6"/>
    <w:rsid w:val="00080512"/>
    <w:rsid w:val="000C3277"/>
    <w:rsid w:val="000C47C3"/>
    <w:rsid w:val="000D58AB"/>
    <w:rsid w:val="00111111"/>
    <w:rsid w:val="00113193"/>
    <w:rsid w:val="00133525"/>
    <w:rsid w:val="00145502"/>
    <w:rsid w:val="00155C32"/>
    <w:rsid w:val="00173E3B"/>
    <w:rsid w:val="00174E78"/>
    <w:rsid w:val="001A4C42"/>
    <w:rsid w:val="001A7420"/>
    <w:rsid w:val="001B6637"/>
    <w:rsid w:val="001C21C3"/>
    <w:rsid w:val="001D02C2"/>
    <w:rsid w:val="001F0C1D"/>
    <w:rsid w:val="001F1132"/>
    <w:rsid w:val="001F168B"/>
    <w:rsid w:val="002347A2"/>
    <w:rsid w:val="002512F7"/>
    <w:rsid w:val="002675F0"/>
    <w:rsid w:val="002760EE"/>
    <w:rsid w:val="002823C5"/>
    <w:rsid w:val="002A72C4"/>
    <w:rsid w:val="002B6339"/>
    <w:rsid w:val="002E00EE"/>
    <w:rsid w:val="00315B85"/>
    <w:rsid w:val="003172DC"/>
    <w:rsid w:val="0034512A"/>
    <w:rsid w:val="0035462D"/>
    <w:rsid w:val="00356555"/>
    <w:rsid w:val="00365FD6"/>
    <w:rsid w:val="003765B8"/>
    <w:rsid w:val="003C3971"/>
    <w:rsid w:val="003E01D1"/>
    <w:rsid w:val="003F73BA"/>
    <w:rsid w:val="00423334"/>
    <w:rsid w:val="004345EC"/>
    <w:rsid w:val="00465515"/>
    <w:rsid w:val="004713CA"/>
    <w:rsid w:val="0049751D"/>
    <w:rsid w:val="004C30AC"/>
    <w:rsid w:val="004D08DF"/>
    <w:rsid w:val="004D3578"/>
    <w:rsid w:val="004E207D"/>
    <w:rsid w:val="004E213A"/>
    <w:rsid w:val="004F0988"/>
    <w:rsid w:val="004F3340"/>
    <w:rsid w:val="0053388B"/>
    <w:rsid w:val="00535773"/>
    <w:rsid w:val="00543E6C"/>
    <w:rsid w:val="00565087"/>
    <w:rsid w:val="005962D3"/>
    <w:rsid w:val="00597B11"/>
    <w:rsid w:val="005A0B49"/>
    <w:rsid w:val="005C06A0"/>
    <w:rsid w:val="005C7A84"/>
    <w:rsid w:val="005D2E01"/>
    <w:rsid w:val="005D7526"/>
    <w:rsid w:val="005E4BB2"/>
    <w:rsid w:val="005F5ADE"/>
    <w:rsid w:val="005F788A"/>
    <w:rsid w:val="00602AEA"/>
    <w:rsid w:val="00614FDF"/>
    <w:rsid w:val="0063543D"/>
    <w:rsid w:val="00647114"/>
    <w:rsid w:val="00670CF4"/>
    <w:rsid w:val="006912E9"/>
    <w:rsid w:val="006A323F"/>
    <w:rsid w:val="006B30D0"/>
    <w:rsid w:val="006C3D95"/>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4DA4"/>
    <w:rsid w:val="00781F0F"/>
    <w:rsid w:val="007B12B7"/>
    <w:rsid w:val="007B600E"/>
    <w:rsid w:val="007F0F4A"/>
    <w:rsid w:val="008028A4"/>
    <w:rsid w:val="00826222"/>
    <w:rsid w:val="00826D34"/>
    <w:rsid w:val="00830747"/>
    <w:rsid w:val="00830904"/>
    <w:rsid w:val="00844BA6"/>
    <w:rsid w:val="00844C6E"/>
    <w:rsid w:val="00870D23"/>
    <w:rsid w:val="008768CA"/>
    <w:rsid w:val="008A3287"/>
    <w:rsid w:val="008C384C"/>
    <w:rsid w:val="008C7B64"/>
    <w:rsid w:val="008E2D68"/>
    <w:rsid w:val="008E6756"/>
    <w:rsid w:val="008F7608"/>
    <w:rsid w:val="0090271F"/>
    <w:rsid w:val="00902E23"/>
    <w:rsid w:val="009114D7"/>
    <w:rsid w:val="0091348E"/>
    <w:rsid w:val="00917CCB"/>
    <w:rsid w:val="00924EFA"/>
    <w:rsid w:val="00933FB0"/>
    <w:rsid w:val="00942EC2"/>
    <w:rsid w:val="00960B42"/>
    <w:rsid w:val="00971C0D"/>
    <w:rsid w:val="00975DAE"/>
    <w:rsid w:val="009A20D8"/>
    <w:rsid w:val="009C5660"/>
    <w:rsid w:val="009E2532"/>
    <w:rsid w:val="009F37B7"/>
    <w:rsid w:val="00A00F90"/>
    <w:rsid w:val="00A10F02"/>
    <w:rsid w:val="00A164B4"/>
    <w:rsid w:val="00A17FE7"/>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126"/>
    <w:rsid w:val="00AF1460"/>
    <w:rsid w:val="00B11544"/>
    <w:rsid w:val="00B11F91"/>
    <w:rsid w:val="00B15449"/>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13BFE"/>
    <w:rsid w:val="00D51404"/>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5BA1"/>
    <w:rsid w:val="00DF62CD"/>
    <w:rsid w:val="00E039DD"/>
    <w:rsid w:val="00E16509"/>
    <w:rsid w:val="00E24BEE"/>
    <w:rsid w:val="00E26101"/>
    <w:rsid w:val="00E31385"/>
    <w:rsid w:val="00E44582"/>
    <w:rsid w:val="00E44FFC"/>
    <w:rsid w:val="00E77645"/>
    <w:rsid w:val="00E9761C"/>
    <w:rsid w:val="00EA15B0"/>
    <w:rsid w:val="00EA5EA7"/>
    <w:rsid w:val="00EA66BD"/>
    <w:rsid w:val="00EC4A25"/>
    <w:rsid w:val="00EC7E0F"/>
    <w:rsid w:val="00EF608C"/>
    <w:rsid w:val="00F025A2"/>
    <w:rsid w:val="00F04712"/>
    <w:rsid w:val="00F13360"/>
    <w:rsid w:val="00F22EC7"/>
    <w:rsid w:val="00F325C8"/>
    <w:rsid w:val="00F34834"/>
    <w:rsid w:val="00F653B8"/>
    <w:rsid w:val="00F9008D"/>
    <w:rsid w:val="00FA1266"/>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image" Target="media/image9.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Word_Document9.doc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Word_Document2.docx"/><Relationship Id="rId25" Type="http://schemas.openxmlformats.org/officeDocument/2006/relationships/package" Target="embeddings/Microsoft_Visio_Drawing5.vsdx"/><Relationship Id="rId33" Type="http://schemas.openxmlformats.org/officeDocument/2006/relationships/image" Target="media/image13.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Visio_Drawing.vsdx"/><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package" Target="embeddings/Microsoft_Visio_Drawing8.vsdx"/><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37</Pages>
  <Words>12281</Words>
  <Characters>70007</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3</cp:revision>
  <cp:lastPrinted>2019-02-27T06:05:00Z</cp:lastPrinted>
  <dcterms:created xsi:type="dcterms:W3CDTF">2025-09-04T07:23:00Z</dcterms:created>
  <dcterms:modified xsi:type="dcterms:W3CDTF">2025-09-08T08:16:00Z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